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42" w:rsidRPr="0086403B" w:rsidRDefault="00CC5D42" w:rsidP="00CC5D42">
      <w:pPr>
        <w:jc w:val="center"/>
        <w:rPr>
          <w:szCs w:val="28"/>
        </w:rPr>
      </w:pPr>
      <w:r w:rsidRPr="0086403B">
        <w:rPr>
          <w:szCs w:val="28"/>
        </w:rPr>
        <w:t xml:space="preserve">ПРОТОКОЛ </w:t>
      </w:r>
    </w:p>
    <w:p w:rsidR="00CC5D42" w:rsidRPr="0086403B" w:rsidRDefault="00CC5D42" w:rsidP="00CC5D42">
      <w:pPr>
        <w:jc w:val="center"/>
        <w:rPr>
          <w:szCs w:val="28"/>
        </w:rPr>
      </w:pPr>
      <w:r w:rsidRPr="0086403B">
        <w:rPr>
          <w:szCs w:val="28"/>
        </w:rPr>
        <w:t xml:space="preserve">заседания </w:t>
      </w:r>
      <w:r>
        <w:rPr>
          <w:szCs w:val="28"/>
        </w:rPr>
        <w:t>районного совета по развитию предпринимательства</w:t>
      </w:r>
      <w:r w:rsidRPr="0086403B">
        <w:rPr>
          <w:szCs w:val="28"/>
        </w:rPr>
        <w:t xml:space="preserve"> </w:t>
      </w:r>
    </w:p>
    <w:p w:rsidR="00CC5D42" w:rsidRPr="0086403B" w:rsidRDefault="00CC5D42" w:rsidP="00CC5D42">
      <w:pPr>
        <w:jc w:val="center"/>
        <w:rPr>
          <w:szCs w:val="28"/>
        </w:rPr>
      </w:pPr>
    </w:p>
    <w:p w:rsidR="00CC5D42" w:rsidRPr="0086403B" w:rsidRDefault="00CC5D42" w:rsidP="00CC5D42">
      <w:pPr>
        <w:rPr>
          <w:szCs w:val="28"/>
        </w:rPr>
      </w:pPr>
    </w:p>
    <w:p w:rsidR="00CC5D42" w:rsidRPr="0086403B" w:rsidRDefault="00CC5D42" w:rsidP="00CC5D42">
      <w:pPr>
        <w:rPr>
          <w:szCs w:val="28"/>
        </w:rPr>
      </w:pPr>
      <w:r>
        <w:rPr>
          <w:szCs w:val="28"/>
        </w:rPr>
        <w:t>28</w:t>
      </w:r>
      <w:r w:rsidRPr="0086403B">
        <w:rPr>
          <w:szCs w:val="28"/>
        </w:rPr>
        <w:t xml:space="preserve"> </w:t>
      </w:r>
      <w:proofErr w:type="gramStart"/>
      <w:r w:rsidRPr="0086403B">
        <w:rPr>
          <w:szCs w:val="28"/>
        </w:rPr>
        <w:t>марта  2019</w:t>
      </w:r>
      <w:proofErr w:type="gramEnd"/>
      <w:r w:rsidRPr="0086403B">
        <w:rPr>
          <w:szCs w:val="28"/>
        </w:rPr>
        <w:t xml:space="preserve"> года                                                                             № </w:t>
      </w:r>
      <w:r>
        <w:rPr>
          <w:szCs w:val="28"/>
        </w:rPr>
        <w:t>1</w:t>
      </w:r>
    </w:p>
    <w:p w:rsidR="00CC5D42" w:rsidRPr="0086403B" w:rsidRDefault="00CC5D42" w:rsidP="00CC5D42">
      <w:pPr>
        <w:jc w:val="both"/>
        <w:rPr>
          <w:szCs w:val="28"/>
        </w:rPr>
      </w:pPr>
    </w:p>
    <w:p w:rsidR="00CC5D42" w:rsidRPr="0086403B" w:rsidRDefault="00CC5D42" w:rsidP="00CC5D42">
      <w:pPr>
        <w:jc w:val="both"/>
        <w:rPr>
          <w:szCs w:val="28"/>
        </w:rPr>
      </w:pPr>
    </w:p>
    <w:p w:rsidR="00CC5D42" w:rsidRPr="0086403B" w:rsidRDefault="00CC5D42" w:rsidP="00CC5D42">
      <w:pPr>
        <w:jc w:val="both"/>
        <w:rPr>
          <w:b/>
          <w:szCs w:val="28"/>
        </w:rPr>
      </w:pPr>
      <w:r w:rsidRPr="0086403B">
        <w:rPr>
          <w:b/>
          <w:szCs w:val="28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20"/>
      </w:tblGrid>
      <w:tr w:rsidR="006F7275" w:rsidRPr="003F7A21" w:rsidTr="00017F87">
        <w:trPr>
          <w:trHeight w:val="288"/>
        </w:trPr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Тимошенко Светлана - Викторовна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заместитель председателя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районного исполнительного комитета (далее – </w:t>
            </w:r>
            <w:proofErr w:type="spellStart"/>
            <w:r w:rsidRPr="003F7A21">
              <w:rPr>
                <w:sz w:val="30"/>
                <w:szCs w:val="30"/>
              </w:rPr>
              <w:t>Шумилинский</w:t>
            </w:r>
            <w:proofErr w:type="spellEnd"/>
            <w:r w:rsidRPr="003F7A21">
              <w:rPr>
                <w:sz w:val="30"/>
                <w:szCs w:val="30"/>
              </w:rPr>
              <w:t xml:space="preserve"> райисполком) – председатель совета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Калыхан</w:t>
            </w:r>
            <w:proofErr w:type="spellEnd"/>
            <w:r w:rsidRPr="003F7A21">
              <w:rPr>
                <w:sz w:val="30"/>
                <w:szCs w:val="30"/>
              </w:rPr>
              <w:t xml:space="preserve"> Галина </w:t>
            </w:r>
            <w:r>
              <w:rPr>
                <w:sz w:val="30"/>
                <w:szCs w:val="30"/>
              </w:rPr>
              <w:t>–</w:t>
            </w:r>
            <w:r w:rsidRPr="003F7A21">
              <w:rPr>
                <w:sz w:val="30"/>
                <w:szCs w:val="30"/>
              </w:rPr>
              <w:t xml:space="preserve"> </w:t>
            </w:r>
            <w:proofErr w:type="spellStart"/>
            <w:r w:rsidRPr="003F7A21">
              <w:rPr>
                <w:sz w:val="30"/>
                <w:szCs w:val="30"/>
              </w:rPr>
              <w:t>Тадеушевна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отдела экономики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райисполкома – заместитель председателя совета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Колесникова Елена - Святославовна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главный специалист отдела экономики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райисполкома – секретарь совета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Калыхан</w:t>
            </w:r>
            <w:proofErr w:type="spellEnd"/>
            <w:r w:rsidRPr="003F7A21">
              <w:rPr>
                <w:sz w:val="30"/>
                <w:szCs w:val="30"/>
              </w:rPr>
              <w:t xml:space="preserve"> Виктор -  Васильевич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директор общества с ограниченной ответственностью «Вежа»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Ковгунова</w:t>
            </w:r>
            <w:proofErr w:type="spellEnd"/>
            <w:r w:rsidRPr="003F7A21">
              <w:rPr>
                <w:sz w:val="30"/>
                <w:szCs w:val="30"/>
              </w:rPr>
              <w:t xml:space="preserve"> Ольга - Николаевна</w:t>
            </w:r>
          </w:p>
        </w:tc>
        <w:tc>
          <w:tcPr>
            <w:tcW w:w="5920" w:type="dxa"/>
            <w:shd w:val="clear" w:color="auto" w:fill="auto"/>
          </w:tcPr>
          <w:p w:rsidR="006F7275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отдела по работе с плательщиками </w:t>
            </w:r>
            <w:r>
              <w:rPr>
                <w:sz w:val="30"/>
                <w:szCs w:val="30"/>
              </w:rPr>
              <w:t xml:space="preserve">по </w:t>
            </w:r>
            <w:proofErr w:type="spellStart"/>
            <w:r>
              <w:rPr>
                <w:sz w:val="30"/>
                <w:szCs w:val="30"/>
              </w:rPr>
              <w:t>Шумилинскому</w:t>
            </w:r>
            <w:proofErr w:type="spellEnd"/>
            <w:r>
              <w:rPr>
                <w:sz w:val="30"/>
                <w:szCs w:val="30"/>
              </w:rPr>
              <w:t xml:space="preserve"> району </w:t>
            </w:r>
          </w:p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инспекции Министерства по налогам и сборам Республики Беларусь по Витебскому району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Валекова</w:t>
            </w:r>
            <w:proofErr w:type="spellEnd"/>
            <w:r w:rsidRPr="003F7A21">
              <w:rPr>
                <w:sz w:val="30"/>
                <w:szCs w:val="30"/>
              </w:rPr>
              <w:t xml:space="preserve"> Светлана - Валентиновна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управления по труду, занятости и социальной защите </w:t>
            </w:r>
            <w:proofErr w:type="spellStart"/>
            <w:r>
              <w:rPr>
                <w:sz w:val="30"/>
                <w:szCs w:val="30"/>
              </w:rPr>
              <w:t>Шумилинского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3F7A21">
              <w:rPr>
                <w:sz w:val="30"/>
                <w:szCs w:val="30"/>
              </w:rPr>
              <w:t xml:space="preserve">райисполкома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Юхновец Василий - Васильевич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районного объединения профсоюзов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Солдатов Евгений - Евгеньевич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директор производственного унитарного предприятия «Славянский продукт»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Сидоренко Елена Савельевна -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финансового отдела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Миронова Виолетта -  Витальевна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индивидуальный предприниматель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Дубовский</w:t>
            </w:r>
            <w:proofErr w:type="spellEnd"/>
            <w:r w:rsidRPr="003F7A21">
              <w:rPr>
                <w:sz w:val="30"/>
                <w:szCs w:val="30"/>
              </w:rPr>
              <w:t xml:space="preserve"> Дмитрий - Михайлович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директор торгового унитарного  предприятия «</w:t>
            </w:r>
            <w:proofErr w:type="spellStart"/>
            <w:r w:rsidRPr="003F7A21">
              <w:rPr>
                <w:sz w:val="30"/>
                <w:szCs w:val="30"/>
              </w:rPr>
              <w:t>Брют</w:t>
            </w:r>
            <w:proofErr w:type="spellEnd"/>
            <w:r w:rsidRPr="003F7A21">
              <w:rPr>
                <w:sz w:val="30"/>
                <w:szCs w:val="30"/>
              </w:rPr>
              <w:t xml:space="preserve">»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Мацуганов</w:t>
            </w:r>
            <w:proofErr w:type="spellEnd"/>
            <w:r w:rsidRPr="003F7A21">
              <w:rPr>
                <w:sz w:val="30"/>
                <w:szCs w:val="30"/>
              </w:rPr>
              <w:t xml:space="preserve"> Александр  - Васильевич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директор частного торгового унитарного  предприятия «Карина-торг»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Трошко Елена - Анатольевн</w:t>
            </w:r>
            <w:bookmarkStart w:id="0" w:name="_GoBack"/>
            <w:bookmarkEnd w:id="0"/>
            <w:r w:rsidRPr="003F7A21">
              <w:rPr>
                <w:sz w:val="30"/>
                <w:szCs w:val="30"/>
              </w:rPr>
              <w:t>а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директор частного торгового унитарного предприятия «Тамара-торг»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Козловский Александр - Иванович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индивидуальный предприниматель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6F7275" w:rsidRPr="0086403B" w:rsidRDefault="006F7275" w:rsidP="006F7275">
      <w:pPr>
        <w:rPr>
          <w:b/>
          <w:szCs w:val="28"/>
        </w:rPr>
      </w:pPr>
      <w:r w:rsidRPr="0086403B">
        <w:rPr>
          <w:b/>
          <w:szCs w:val="28"/>
        </w:rPr>
        <w:t>Приглашены:</w:t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2943"/>
        <w:gridCol w:w="7757"/>
      </w:tblGrid>
      <w:tr w:rsidR="006F7275" w:rsidRPr="0086403B" w:rsidTr="006F7275">
        <w:trPr>
          <w:trHeight w:val="703"/>
        </w:trPr>
        <w:tc>
          <w:tcPr>
            <w:tcW w:w="2943" w:type="dxa"/>
            <w:shd w:val="clear" w:color="auto" w:fill="auto"/>
          </w:tcPr>
          <w:p w:rsidR="006F7275" w:rsidRPr="0086403B" w:rsidRDefault="006F7275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6F7275" w:rsidRDefault="006F7275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1129"/>
              <w:jc w:val="both"/>
              <w:rPr>
                <w:sz w:val="30"/>
                <w:szCs w:val="30"/>
              </w:rPr>
            </w:pPr>
            <w:r w:rsidRPr="006F7275">
              <w:rPr>
                <w:sz w:val="30"/>
                <w:szCs w:val="30"/>
              </w:rPr>
              <w:t xml:space="preserve">индивидуальные </w:t>
            </w:r>
            <w:proofErr w:type="gramStart"/>
            <w:r w:rsidRPr="006F7275">
              <w:rPr>
                <w:sz w:val="30"/>
                <w:szCs w:val="30"/>
              </w:rPr>
              <w:t>предприниматели  и</w:t>
            </w:r>
            <w:proofErr w:type="gramEnd"/>
            <w:r w:rsidRPr="006F7275">
              <w:rPr>
                <w:sz w:val="30"/>
                <w:szCs w:val="30"/>
              </w:rPr>
              <w:t xml:space="preserve"> субъекты малого бизнеса</w:t>
            </w:r>
          </w:p>
          <w:p w:rsidR="006F7275" w:rsidRPr="006F7275" w:rsidRDefault="006F7275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1129"/>
              <w:jc w:val="both"/>
              <w:rPr>
                <w:sz w:val="30"/>
                <w:szCs w:val="30"/>
              </w:rPr>
            </w:pPr>
          </w:p>
          <w:p w:rsidR="006F7275" w:rsidRPr="0086403B" w:rsidRDefault="006F7275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559"/>
              <w:jc w:val="both"/>
              <w:rPr>
                <w:szCs w:val="28"/>
              </w:rPr>
            </w:pPr>
          </w:p>
        </w:tc>
      </w:tr>
    </w:tbl>
    <w:p w:rsidR="006F7275" w:rsidRPr="006F7275" w:rsidRDefault="006F7275" w:rsidP="006F7275">
      <w:pPr>
        <w:jc w:val="both"/>
        <w:rPr>
          <w:b/>
          <w:sz w:val="30"/>
          <w:szCs w:val="30"/>
        </w:rPr>
      </w:pPr>
      <w:r w:rsidRPr="006F7275">
        <w:rPr>
          <w:b/>
          <w:sz w:val="30"/>
          <w:szCs w:val="30"/>
        </w:rPr>
        <w:t>Повестка дня:</w:t>
      </w:r>
    </w:p>
    <w:p w:rsidR="006F7275" w:rsidRPr="006F7275" w:rsidRDefault="006F7275" w:rsidP="006F7275">
      <w:pPr>
        <w:ind w:firstLine="709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1. Р</w:t>
      </w:r>
      <w:r w:rsidRPr="006F7275">
        <w:rPr>
          <w:rFonts w:eastAsia="Times New Roman" w:cs="Times New Roman"/>
          <w:b/>
          <w:color w:val="000000"/>
          <w:sz w:val="30"/>
          <w:szCs w:val="30"/>
          <w:lang w:eastAsia="ru-RU"/>
        </w:rPr>
        <w:t>азвитие предпринимательства на территории района в сфере общественного питания, розничной торговли и оказания услуг,</w:t>
      </w:r>
    </w:p>
    <w:p w:rsidR="006F7275" w:rsidRPr="006F7275" w:rsidRDefault="006F7275" w:rsidP="006F7275">
      <w:pPr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2. И</w:t>
      </w:r>
      <w:r w:rsidRPr="006F7275">
        <w:rPr>
          <w:rFonts w:eastAsia="Times New Roman" w:cs="Times New Roman"/>
          <w:b/>
          <w:sz w:val="30"/>
          <w:szCs w:val="30"/>
          <w:lang w:eastAsia="ru-RU"/>
        </w:rPr>
        <w:t xml:space="preserve">нформирование об объектах недвижимости, выставляемых для сдачи в аренду и продажи, пригодных для открытия объектов общественного питания; </w:t>
      </w:r>
    </w:p>
    <w:p w:rsidR="006F7275" w:rsidRPr="006F7275" w:rsidRDefault="006F7275" w:rsidP="006F7275">
      <w:pPr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3. В</w:t>
      </w:r>
      <w:r w:rsidRPr="006F7275">
        <w:rPr>
          <w:rFonts w:eastAsia="Times New Roman" w:cs="Times New Roman"/>
          <w:b/>
          <w:sz w:val="30"/>
          <w:szCs w:val="30"/>
          <w:lang w:eastAsia="ru-RU"/>
        </w:rPr>
        <w:t xml:space="preserve">озможности и условия получения налоговых льгот по видам деятельности на территории </w:t>
      </w:r>
      <w:proofErr w:type="spellStart"/>
      <w:r w:rsidRPr="006F7275">
        <w:rPr>
          <w:rFonts w:eastAsia="Times New Roman" w:cs="Times New Roman"/>
          <w:b/>
          <w:sz w:val="30"/>
          <w:szCs w:val="30"/>
          <w:lang w:eastAsia="ru-RU"/>
        </w:rPr>
        <w:t>Шумилинского</w:t>
      </w:r>
      <w:proofErr w:type="spellEnd"/>
      <w:r w:rsidRPr="006F7275">
        <w:rPr>
          <w:rFonts w:eastAsia="Times New Roman" w:cs="Times New Roman"/>
          <w:b/>
          <w:sz w:val="30"/>
          <w:szCs w:val="30"/>
          <w:lang w:eastAsia="ru-RU"/>
        </w:rPr>
        <w:t xml:space="preserve"> района (Указ Президента Республики Беларусь от 22 сентября 2017 г. № 345 «О развитии торговли, общественного питания и бытового обслуживания» и др.).</w:t>
      </w:r>
    </w:p>
    <w:p w:rsidR="006F7275" w:rsidRDefault="006F7275" w:rsidP="006F7275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Pr="006D4B31" w:rsidRDefault="006F7275" w:rsidP="006F7275">
      <w:pPr>
        <w:jc w:val="both"/>
        <w:rPr>
          <w:b/>
          <w:sz w:val="30"/>
          <w:szCs w:val="30"/>
        </w:rPr>
      </w:pPr>
      <w:r w:rsidRPr="006D4B31">
        <w:rPr>
          <w:b/>
          <w:sz w:val="30"/>
          <w:szCs w:val="30"/>
        </w:rPr>
        <w:t>СЛУШАЛИ:</w:t>
      </w:r>
    </w:p>
    <w:p w:rsidR="006F7275" w:rsidRPr="006D4B31" w:rsidRDefault="006F7275" w:rsidP="006F72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D4B31">
        <w:rPr>
          <w:spacing w:val="-8"/>
          <w:sz w:val="30"/>
          <w:szCs w:val="30"/>
        </w:rPr>
        <w:t xml:space="preserve">Заместителя председателя </w:t>
      </w:r>
      <w:proofErr w:type="spellStart"/>
      <w:r w:rsidRPr="006D4B31">
        <w:rPr>
          <w:spacing w:val="-8"/>
          <w:sz w:val="30"/>
          <w:szCs w:val="30"/>
        </w:rPr>
        <w:t>Шумилинского</w:t>
      </w:r>
      <w:proofErr w:type="spellEnd"/>
      <w:r w:rsidRPr="006D4B31">
        <w:rPr>
          <w:spacing w:val="-8"/>
          <w:sz w:val="30"/>
          <w:szCs w:val="30"/>
        </w:rPr>
        <w:t xml:space="preserve"> райисполкома Тимошенко С.В.</w:t>
      </w:r>
      <w:r w:rsidRPr="006D4B31">
        <w:rPr>
          <w:sz w:val="30"/>
          <w:szCs w:val="30"/>
        </w:rPr>
        <w:t xml:space="preserve">, которая </w:t>
      </w:r>
      <w:r w:rsidR="00860F87">
        <w:rPr>
          <w:sz w:val="30"/>
          <w:szCs w:val="30"/>
        </w:rPr>
        <w:t>довела до сведения присутствующих информацию о работе субъектов малого предпринимательства в целом по району</w:t>
      </w:r>
      <w:r w:rsidR="00B968EA">
        <w:rPr>
          <w:sz w:val="30"/>
          <w:szCs w:val="30"/>
        </w:rPr>
        <w:t>, предложила начать подготовку торговых объектов к фестивалю «Дожинки-2021»</w:t>
      </w:r>
      <w:r w:rsidRPr="006D4B31">
        <w:rPr>
          <w:sz w:val="30"/>
          <w:szCs w:val="30"/>
        </w:rPr>
        <w:t xml:space="preserve">. </w:t>
      </w:r>
    </w:p>
    <w:p w:rsidR="006F7275" w:rsidRPr="00860F87" w:rsidRDefault="00860F87" w:rsidP="006F72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Начальника отдела экономики </w:t>
      </w:r>
      <w:proofErr w:type="spellStart"/>
      <w:r>
        <w:rPr>
          <w:sz w:val="30"/>
          <w:szCs w:val="30"/>
        </w:rPr>
        <w:t>Шумилинского</w:t>
      </w:r>
      <w:proofErr w:type="spellEnd"/>
      <w:r>
        <w:rPr>
          <w:sz w:val="30"/>
          <w:szCs w:val="30"/>
        </w:rPr>
        <w:t xml:space="preserve"> райисполкома </w:t>
      </w:r>
      <w:proofErr w:type="spellStart"/>
      <w:r>
        <w:rPr>
          <w:sz w:val="30"/>
          <w:szCs w:val="30"/>
        </w:rPr>
        <w:t>Калыхан</w:t>
      </w:r>
      <w:proofErr w:type="spellEnd"/>
      <w:r>
        <w:rPr>
          <w:sz w:val="30"/>
          <w:szCs w:val="30"/>
        </w:rPr>
        <w:t xml:space="preserve"> Г.Т., которая проинформировала </w:t>
      </w:r>
      <w:r w:rsidRPr="00860F87">
        <w:rPr>
          <w:rFonts w:eastAsia="Times New Roman" w:cs="Times New Roman"/>
          <w:sz w:val="30"/>
          <w:szCs w:val="30"/>
          <w:lang w:eastAsia="ru-RU"/>
        </w:rPr>
        <w:t>об объектах недвижимости, выставляемых для сдачи в аренду и продажи, пригодных для открытия объектов общественного 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(всего предлагается 12 объектов для продажи).</w:t>
      </w:r>
    </w:p>
    <w:p w:rsidR="00860F87" w:rsidRDefault="00860F87" w:rsidP="00BB1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60F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60F87">
        <w:rPr>
          <w:sz w:val="30"/>
          <w:szCs w:val="30"/>
        </w:rPr>
        <w:t xml:space="preserve">Заместителя начальника ИМНС РБ по Витебскому району </w:t>
      </w:r>
      <w:proofErr w:type="spellStart"/>
      <w:r w:rsidRPr="00860F87">
        <w:rPr>
          <w:sz w:val="30"/>
          <w:szCs w:val="30"/>
        </w:rPr>
        <w:t>Ковгунову</w:t>
      </w:r>
      <w:proofErr w:type="spellEnd"/>
      <w:r w:rsidRPr="00860F87">
        <w:rPr>
          <w:sz w:val="30"/>
          <w:szCs w:val="30"/>
        </w:rPr>
        <w:t xml:space="preserve"> О.Н., которая проинформировала о в</w:t>
      </w:r>
      <w:r w:rsidRPr="00860F87">
        <w:rPr>
          <w:rFonts w:eastAsia="Times New Roman" w:cs="Times New Roman"/>
          <w:sz w:val="30"/>
          <w:szCs w:val="30"/>
          <w:lang w:eastAsia="ru-RU"/>
        </w:rPr>
        <w:t xml:space="preserve">озможностях и условиях получения налоговых льгот по видам деятельности на территории </w:t>
      </w:r>
      <w:proofErr w:type="spellStart"/>
      <w:r w:rsidRPr="00860F87">
        <w:rPr>
          <w:rFonts w:eastAsia="Times New Roman" w:cs="Times New Roman"/>
          <w:sz w:val="30"/>
          <w:szCs w:val="30"/>
          <w:lang w:eastAsia="ru-RU"/>
        </w:rPr>
        <w:t>Шумилинского</w:t>
      </w:r>
      <w:proofErr w:type="spellEnd"/>
      <w:r w:rsidRPr="00860F87">
        <w:rPr>
          <w:rFonts w:eastAsia="Times New Roman" w:cs="Times New Roman"/>
          <w:sz w:val="30"/>
          <w:szCs w:val="30"/>
          <w:lang w:eastAsia="ru-RU"/>
        </w:rPr>
        <w:t xml:space="preserve"> района (Указ Президента Республики Беларусь от 22 сентября 2017 г. № 345 «О развитии торговли, общественного питания и бытового обслуживания» и др.).</w:t>
      </w:r>
    </w:p>
    <w:p w:rsidR="006F7275" w:rsidRPr="00B968EA" w:rsidRDefault="00B968EA" w:rsidP="00F26A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B968EA">
        <w:rPr>
          <w:rFonts w:eastAsia="Times New Roman" w:cs="Times New Roman"/>
          <w:sz w:val="30"/>
          <w:szCs w:val="30"/>
          <w:lang w:eastAsia="ru-RU"/>
        </w:rPr>
        <w:t>Индивидуального предпринимателя Козловскую И.Л., которая выразила озабоченность наличие</w:t>
      </w:r>
      <w:r>
        <w:rPr>
          <w:rFonts w:eastAsia="Times New Roman" w:cs="Times New Roman"/>
          <w:sz w:val="30"/>
          <w:szCs w:val="30"/>
          <w:lang w:eastAsia="ru-RU"/>
        </w:rPr>
        <w:t>м нелегальной торговли на дому.</w:t>
      </w:r>
    </w:p>
    <w:p w:rsidR="006F7275" w:rsidRPr="006D4B31" w:rsidRDefault="006F7275" w:rsidP="006F7275">
      <w:pPr>
        <w:jc w:val="both"/>
        <w:rPr>
          <w:b/>
          <w:sz w:val="30"/>
          <w:szCs w:val="30"/>
        </w:rPr>
      </w:pPr>
      <w:r w:rsidRPr="006D4B31">
        <w:rPr>
          <w:b/>
          <w:sz w:val="30"/>
          <w:szCs w:val="30"/>
        </w:rPr>
        <w:t>РЕШИЛИ:</w:t>
      </w:r>
    </w:p>
    <w:p w:rsidR="006F7275" w:rsidRPr="006D4B31" w:rsidRDefault="006F7275" w:rsidP="006F7275">
      <w:pPr>
        <w:ind w:firstLine="709"/>
        <w:jc w:val="both"/>
        <w:rPr>
          <w:b/>
          <w:spacing w:val="-1"/>
          <w:sz w:val="30"/>
          <w:szCs w:val="30"/>
        </w:rPr>
      </w:pPr>
    </w:p>
    <w:p w:rsidR="006F7275" w:rsidRPr="006D4B31" w:rsidRDefault="006F7275" w:rsidP="006F7275">
      <w:pPr>
        <w:ind w:firstLine="709"/>
        <w:jc w:val="both"/>
        <w:rPr>
          <w:b/>
          <w:spacing w:val="-1"/>
          <w:sz w:val="30"/>
          <w:szCs w:val="30"/>
        </w:rPr>
      </w:pPr>
      <w:r w:rsidRPr="006D4B31">
        <w:rPr>
          <w:b/>
          <w:spacing w:val="-1"/>
          <w:sz w:val="30"/>
          <w:szCs w:val="30"/>
        </w:rPr>
        <w:lastRenderedPageBreak/>
        <w:t>Поручить:</w:t>
      </w:r>
    </w:p>
    <w:p w:rsidR="00B968EA" w:rsidRPr="005D294D" w:rsidRDefault="00B968EA" w:rsidP="006F727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Отделу экономики </w:t>
      </w:r>
      <w:proofErr w:type="spellStart"/>
      <w:r>
        <w:rPr>
          <w:spacing w:val="-8"/>
          <w:sz w:val="30"/>
          <w:szCs w:val="30"/>
        </w:rPr>
        <w:t>Шумилинского</w:t>
      </w:r>
      <w:proofErr w:type="spellEnd"/>
      <w:r>
        <w:rPr>
          <w:spacing w:val="-8"/>
          <w:sz w:val="30"/>
          <w:szCs w:val="30"/>
        </w:rPr>
        <w:t xml:space="preserve"> райисполкома раздать информационный материал об</w:t>
      </w:r>
      <w:r w:rsidRPr="00B968E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60F87">
        <w:rPr>
          <w:rFonts w:eastAsia="Times New Roman" w:cs="Times New Roman"/>
          <w:sz w:val="30"/>
          <w:szCs w:val="30"/>
          <w:lang w:eastAsia="ru-RU"/>
        </w:rPr>
        <w:t>объектах недвижимости, выставляемых для сдачи в аренду и продажи</w:t>
      </w:r>
      <w:r>
        <w:rPr>
          <w:rFonts w:eastAsia="Times New Roman" w:cs="Times New Roman"/>
          <w:sz w:val="30"/>
          <w:szCs w:val="30"/>
          <w:lang w:eastAsia="ru-RU"/>
        </w:rPr>
        <w:t>, заинтересованным в приобретении субъектам хозяйствования района.</w:t>
      </w:r>
    </w:p>
    <w:p w:rsidR="005D294D" w:rsidRDefault="005D294D" w:rsidP="005D294D">
      <w:pPr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5D294D" w:rsidRDefault="005D294D" w:rsidP="005D294D">
      <w:pPr>
        <w:shd w:val="clear" w:color="auto" w:fill="FFFFFF"/>
        <w:tabs>
          <w:tab w:val="left" w:leader="dot" w:pos="6761"/>
        </w:tabs>
        <w:spacing w:line="288" w:lineRule="exact"/>
        <w:rPr>
          <w:color w:val="000000"/>
        </w:rPr>
      </w:pPr>
      <w:r>
        <w:rPr>
          <w:color w:val="000000"/>
          <w:spacing w:val="-4"/>
          <w:szCs w:val="26"/>
        </w:rPr>
        <w:t>ГОЛОСОВАЛИ: "за"</w:t>
      </w:r>
      <w:r>
        <w:rPr>
          <w:color w:val="000000"/>
          <w:szCs w:val="26"/>
        </w:rPr>
        <w:t xml:space="preserve"> – 14 человек;</w:t>
      </w:r>
    </w:p>
    <w:p w:rsidR="005D294D" w:rsidRDefault="005D294D" w:rsidP="005D294D">
      <w:pPr>
        <w:shd w:val="clear" w:color="auto" w:fill="FFFFFF"/>
        <w:tabs>
          <w:tab w:val="left" w:leader="dot" w:pos="6170"/>
          <w:tab w:val="left" w:leader="dot" w:pos="6739"/>
        </w:tabs>
        <w:spacing w:line="295" w:lineRule="exact"/>
        <w:rPr>
          <w:color w:val="000000"/>
        </w:rPr>
      </w:pPr>
      <w:r>
        <w:rPr>
          <w:color w:val="000000"/>
          <w:spacing w:val="-6"/>
          <w:szCs w:val="26"/>
        </w:rPr>
        <w:t xml:space="preserve">                             "против» - нет;</w:t>
      </w:r>
    </w:p>
    <w:p w:rsidR="005D294D" w:rsidRDefault="005D294D" w:rsidP="005D294D">
      <w:pPr>
        <w:shd w:val="clear" w:color="auto" w:fill="FFFFFF"/>
        <w:tabs>
          <w:tab w:val="left" w:leader="dot" w:pos="6754"/>
        </w:tabs>
        <w:spacing w:line="288" w:lineRule="exact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t xml:space="preserve">                            "воздержались" – нет.</w:t>
      </w:r>
    </w:p>
    <w:p w:rsidR="005D294D" w:rsidRPr="00B968EA" w:rsidRDefault="005D294D" w:rsidP="005D294D">
      <w:pPr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6F7275" w:rsidRPr="006D4B31" w:rsidRDefault="006F7275" w:rsidP="006F727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6D4B31">
        <w:rPr>
          <w:spacing w:val="-8"/>
          <w:sz w:val="30"/>
          <w:szCs w:val="30"/>
        </w:rPr>
        <w:t xml:space="preserve">Отделу по работе с плательщиками по </w:t>
      </w:r>
      <w:proofErr w:type="spellStart"/>
      <w:r w:rsidRPr="006D4B31">
        <w:rPr>
          <w:spacing w:val="-8"/>
          <w:sz w:val="30"/>
          <w:szCs w:val="30"/>
        </w:rPr>
        <w:t>Шумилинскому</w:t>
      </w:r>
      <w:proofErr w:type="spellEnd"/>
      <w:r w:rsidRPr="006D4B31">
        <w:rPr>
          <w:spacing w:val="-8"/>
          <w:sz w:val="30"/>
          <w:szCs w:val="30"/>
        </w:rPr>
        <w:t xml:space="preserve"> району ИМНС РБ </w:t>
      </w:r>
      <w:proofErr w:type="gramStart"/>
      <w:r w:rsidRPr="006D4B31">
        <w:rPr>
          <w:spacing w:val="-8"/>
          <w:sz w:val="30"/>
          <w:szCs w:val="30"/>
        </w:rPr>
        <w:t>по Витебской району</w:t>
      </w:r>
      <w:proofErr w:type="gramEnd"/>
      <w:r w:rsidRPr="006D4B31">
        <w:rPr>
          <w:spacing w:val="-8"/>
          <w:sz w:val="30"/>
          <w:szCs w:val="30"/>
        </w:rPr>
        <w:t xml:space="preserve"> осуществлять контроль за </w:t>
      </w:r>
      <w:r w:rsidR="00B968EA">
        <w:rPr>
          <w:spacing w:val="-8"/>
          <w:sz w:val="30"/>
          <w:szCs w:val="30"/>
        </w:rPr>
        <w:t>осуществлением деятельности в сфере торговли без государственной регистрации</w:t>
      </w:r>
      <w:r w:rsidRPr="006D4B31">
        <w:rPr>
          <w:spacing w:val="-8"/>
          <w:sz w:val="30"/>
          <w:szCs w:val="30"/>
        </w:rPr>
        <w:t xml:space="preserve"> согласно закрепленных полномочий.</w:t>
      </w:r>
    </w:p>
    <w:p w:rsidR="006F7275" w:rsidRDefault="006F7275" w:rsidP="006F7275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294D" w:rsidRDefault="005D294D" w:rsidP="005D294D">
      <w:pPr>
        <w:shd w:val="clear" w:color="auto" w:fill="FFFFFF"/>
        <w:tabs>
          <w:tab w:val="left" w:leader="dot" w:pos="6761"/>
        </w:tabs>
        <w:spacing w:line="288" w:lineRule="exact"/>
        <w:rPr>
          <w:color w:val="000000"/>
        </w:rPr>
      </w:pPr>
      <w:r>
        <w:rPr>
          <w:color w:val="000000"/>
          <w:spacing w:val="-4"/>
          <w:szCs w:val="26"/>
        </w:rPr>
        <w:t>ГОЛОСОВАЛИ: "за"</w:t>
      </w:r>
      <w:r>
        <w:rPr>
          <w:color w:val="000000"/>
          <w:szCs w:val="26"/>
        </w:rPr>
        <w:t xml:space="preserve"> – 14 человек;</w:t>
      </w:r>
    </w:p>
    <w:p w:rsidR="005D294D" w:rsidRDefault="005D294D" w:rsidP="005D294D">
      <w:pPr>
        <w:shd w:val="clear" w:color="auto" w:fill="FFFFFF"/>
        <w:tabs>
          <w:tab w:val="left" w:leader="dot" w:pos="6170"/>
          <w:tab w:val="left" w:leader="dot" w:pos="6739"/>
        </w:tabs>
        <w:spacing w:line="295" w:lineRule="exact"/>
        <w:rPr>
          <w:color w:val="000000"/>
        </w:rPr>
      </w:pPr>
      <w:r>
        <w:rPr>
          <w:color w:val="000000"/>
          <w:spacing w:val="-6"/>
          <w:szCs w:val="26"/>
        </w:rPr>
        <w:t xml:space="preserve">                             "против» - нет;</w:t>
      </w:r>
    </w:p>
    <w:p w:rsidR="005D294D" w:rsidRDefault="005D294D" w:rsidP="005D294D">
      <w:pPr>
        <w:shd w:val="clear" w:color="auto" w:fill="FFFFFF"/>
        <w:tabs>
          <w:tab w:val="left" w:leader="dot" w:pos="6754"/>
        </w:tabs>
        <w:spacing w:line="288" w:lineRule="exact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t xml:space="preserve">                            "воздержались" – нет.</w:t>
      </w:r>
    </w:p>
    <w:p w:rsidR="005D294D" w:rsidRPr="0086403B" w:rsidRDefault="005D294D" w:rsidP="006F7275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403B">
        <w:rPr>
          <w:rFonts w:ascii="Times New Roman" w:hAnsi="Times New Roman"/>
          <w:sz w:val="28"/>
          <w:szCs w:val="28"/>
        </w:rPr>
        <w:t xml:space="preserve">Председатель </w:t>
      </w:r>
      <w:r w:rsidR="009111B2">
        <w:rPr>
          <w:rFonts w:ascii="Times New Roman" w:hAnsi="Times New Roman"/>
          <w:sz w:val="28"/>
          <w:szCs w:val="28"/>
        </w:rPr>
        <w:t>совета</w:t>
      </w:r>
      <w:r w:rsidRPr="0086403B">
        <w:rPr>
          <w:rFonts w:ascii="Times New Roman" w:hAnsi="Times New Roman"/>
          <w:sz w:val="28"/>
          <w:szCs w:val="28"/>
        </w:rPr>
        <w:t xml:space="preserve">                                                 С.В. Тимошенко  </w:t>
      </w:r>
    </w:p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403B">
        <w:rPr>
          <w:rFonts w:ascii="Times New Roman" w:hAnsi="Times New Roman"/>
          <w:sz w:val="28"/>
          <w:szCs w:val="28"/>
        </w:rPr>
        <w:t xml:space="preserve">Секретарь </w:t>
      </w:r>
      <w:r w:rsidR="009111B2">
        <w:rPr>
          <w:rFonts w:ascii="Times New Roman" w:hAnsi="Times New Roman"/>
          <w:sz w:val="28"/>
          <w:szCs w:val="28"/>
        </w:rPr>
        <w:t>совета</w:t>
      </w:r>
      <w:r w:rsidRPr="0086403B">
        <w:rPr>
          <w:rFonts w:ascii="Times New Roman" w:hAnsi="Times New Roman"/>
          <w:sz w:val="28"/>
          <w:szCs w:val="28"/>
        </w:rPr>
        <w:t xml:space="preserve">                                                       Е.С. Колесникова  </w:t>
      </w:r>
    </w:p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Pr="0086403B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Default="006F7275" w:rsidP="006F7275">
      <w:pPr>
        <w:rPr>
          <w:sz w:val="16"/>
          <w:szCs w:val="16"/>
        </w:rPr>
      </w:pPr>
    </w:p>
    <w:p w:rsidR="006F7275" w:rsidRDefault="006F7275" w:rsidP="006F7275">
      <w:pPr>
        <w:ind w:left="5387"/>
        <w:jc w:val="both"/>
        <w:rPr>
          <w:sz w:val="30"/>
          <w:szCs w:val="30"/>
        </w:rPr>
      </w:pPr>
    </w:p>
    <w:p w:rsidR="00482236" w:rsidRDefault="00482236" w:rsidP="00482236"/>
    <w:sectPr w:rsidR="0048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8A4"/>
    <w:multiLevelType w:val="multilevel"/>
    <w:tmpl w:val="3BA6A3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5FF80581"/>
    <w:multiLevelType w:val="hybridMultilevel"/>
    <w:tmpl w:val="3FCCD02E"/>
    <w:lvl w:ilvl="0" w:tplc="27DCAD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E73183"/>
    <w:multiLevelType w:val="hybridMultilevel"/>
    <w:tmpl w:val="5C70A822"/>
    <w:lvl w:ilvl="0" w:tplc="3E942E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8"/>
    <w:rsid w:val="00122D44"/>
    <w:rsid w:val="00194314"/>
    <w:rsid w:val="003A3B97"/>
    <w:rsid w:val="003C6D17"/>
    <w:rsid w:val="00482236"/>
    <w:rsid w:val="004A7139"/>
    <w:rsid w:val="00503ED2"/>
    <w:rsid w:val="005D294D"/>
    <w:rsid w:val="00691D4B"/>
    <w:rsid w:val="006F7275"/>
    <w:rsid w:val="008151AC"/>
    <w:rsid w:val="00860F87"/>
    <w:rsid w:val="008D5168"/>
    <w:rsid w:val="009111B2"/>
    <w:rsid w:val="009415D6"/>
    <w:rsid w:val="00B968EA"/>
    <w:rsid w:val="00CC5D42"/>
    <w:rsid w:val="00D4125A"/>
    <w:rsid w:val="00D7742A"/>
    <w:rsid w:val="00E73B23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C0DA"/>
  <w15:chartTrackingRefBased/>
  <w15:docId w15:val="{FFCA9989-E2A9-4264-9BB0-1229752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727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2020-03-12T08:44:00Z</cp:lastPrinted>
  <dcterms:created xsi:type="dcterms:W3CDTF">2020-02-04T10:42:00Z</dcterms:created>
  <dcterms:modified xsi:type="dcterms:W3CDTF">2020-03-12T09:33:00Z</dcterms:modified>
</cp:coreProperties>
</file>