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FF" w:rsidRPr="00082817" w:rsidRDefault="004200FA" w:rsidP="00B020FF">
      <w:pPr>
        <w:pStyle w:val="justify"/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="00B020FF" w:rsidRPr="00082817">
        <w:rPr>
          <w:b/>
          <w:sz w:val="30"/>
          <w:szCs w:val="30"/>
        </w:rPr>
        <w:t>беспечени</w:t>
      </w:r>
      <w:r>
        <w:rPr>
          <w:b/>
          <w:sz w:val="30"/>
          <w:szCs w:val="30"/>
        </w:rPr>
        <w:t>е</w:t>
      </w:r>
      <w:r w:rsidR="00B020FF" w:rsidRPr="00082817">
        <w:rPr>
          <w:b/>
          <w:sz w:val="30"/>
          <w:szCs w:val="30"/>
        </w:rPr>
        <w:t xml:space="preserve"> работающих средствами индивидуальной защиты</w:t>
      </w:r>
      <w:r>
        <w:rPr>
          <w:b/>
          <w:sz w:val="30"/>
          <w:szCs w:val="30"/>
        </w:rPr>
        <w:t>. В вопросах и ответах.</w:t>
      </w:r>
    </w:p>
    <w:p w:rsidR="00B020FF" w:rsidRDefault="00B020FF" w:rsidP="00B020FF">
      <w:pPr>
        <w:pStyle w:val="justify"/>
        <w:spacing w:after="0"/>
        <w:rPr>
          <w:sz w:val="30"/>
          <w:szCs w:val="30"/>
        </w:rPr>
      </w:pPr>
    </w:p>
    <w:p w:rsidR="00550176" w:rsidRPr="004D0664" w:rsidRDefault="00550176" w:rsidP="00B020FF">
      <w:pPr>
        <w:pStyle w:val="justify"/>
        <w:spacing w:after="0"/>
        <w:rPr>
          <w:b/>
          <w:sz w:val="30"/>
          <w:szCs w:val="30"/>
        </w:rPr>
      </w:pPr>
      <w:r w:rsidRPr="004D0664">
        <w:rPr>
          <w:b/>
          <w:sz w:val="30"/>
          <w:szCs w:val="30"/>
        </w:rPr>
        <w:t xml:space="preserve">Вопрос: </w:t>
      </w:r>
      <w:proofErr w:type="gramStart"/>
      <w:r w:rsidRPr="004D0664">
        <w:rPr>
          <w:b/>
          <w:sz w:val="30"/>
          <w:szCs w:val="30"/>
        </w:rPr>
        <w:t>В</w:t>
      </w:r>
      <w:proofErr w:type="gramEnd"/>
      <w:r w:rsidRPr="004D0664">
        <w:rPr>
          <w:b/>
          <w:sz w:val="30"/>
          <w:szCs w:val="30"/>
        </w:rPr>
        <w:t xml:space="preserve"> каких случаях и в каком объеме наниматель обязан обеспечить выдачу бесплатно работникам средств индивидуальной защиты?</w:t>
      </w:r>
    </w:p>
    <w:p w:rsidR="00550176" w:rsidRDefault="00550176" w:rsidP="00B020FF">
      <w:pPr>
        <w:pStyle w:val="justify"/>
        <w:spacing w:after="0"/>
        <w:rPr>
          <w:sz w:val="30"/>
          <w:szCs w:val="30"/>
        </w:rPr>
      </w:pPr>
      <w:r w:rsidRPr="004D0664">
        <w:rPr>
          <w:b/>
          <w:sz w:val="30"/>
          <w:szCs w:val="30"/>
        </w:rPr>
        <w:t>Ответ:</w:t>
      </w:r>
      <w:r>
        <w:rPr>
          <w:sz w:val="30"/>
          <w:szCs w:val="30"/>
        </w:rPr>
        <w:t xml:space="preserve"> </w:t>
      </w:r>
      <w:r w:rsidRPr="00550176">
        <w:rPr>
          <w:sz w:val="30"/>
          <w:szCs w:val="30"/>
        </w:rPr>
        <w:t>На работах с вредными и (или) опасными условиями труда, а также на работах, связанных с загрязнением или осуществляемых в неблагоприятных температурных условиях. В объеме не менее установленных типовыми нормами, утвержденными Министерством труда и социальной защиты Республики Беларусь.</w:t>
      </w:r>
    </w:p>
    <w:p w:rsidR="00550176" w:rsidRDefault="00550176" w:rsidP="00B020FF">
      <w:pPr>
        <w:pStyle w:val="justify"/>
        <w:spacing w:after="0"/>
        <w:rPr>
          <w:sz w:val="30"/>
          <w:szCs w:val="30"/>
        </w:rPr>
      </w:pPr>
    </w:p>
    <w:p w:rsidR="00BD4E02" w:rsidRPr="004D0664" w:rsidRDefault="00BD4E02" w:rsidP="00B020FF">
      <w:pPr>
        <w:pStyle w:val="justify"/>
        <w:spacing w:after="0"/>
        <w:rPr>
          <w:b/>
          <w:sz w:val="30"/>
          <w:szCs w:val="30"/>
        </w:rPr>
      </w:pPr>
      <w:r w:rsidRPr="004D0664">
        <w:rPr>
          <w:b/>
          <w:sz w:val="30"/>
          <w:szCs w:val="30"/>
        </w:rPr>
        <w:t>Вопрос: Какие средства индивидуальной защиты положены работнику, в случае отсутствия наименования профессии работника в типовых нормах выдачи средств индивидуальной защиты?</w:t>
      </w:r>
    </w:p>
    <w:p w:rsidR="00BD4E02" w:rsidRDefault="00BD4E02" w:rsidP="00B020FF">
      <w:pPr>
        <w:pStyle w:val="justify"/>
        <w:spacing w:after="0"/>
        <w:rPr>
          <w:sz w:val="30"/>
          <w:szCs w:val="30"/>
        </w:rPr>
      </w:pPr>
      <w:r w:rsidRPr="004D0664">
        <w:rPr>
          <w:b/>
          <w:sz w:val="30"/>
          <w:szCs w:val="30"/>
        </w:rPr>
        <w:t>Ответ:</w:t>
      </w:r>
      <w:r w:rsidRPr="00BD4E02">
        <w:rPr>
          <w:sz w:val="30"/>
          <w:szCs w:val="30"/>
        </w:rPr>
        <w:t xml:space="preserve"> При отсутствии наименования профессий (должностей) работников в типовых нормах наниматель исходя из анализа результатов оценки рисков на рабочих местах таких работников, аттестации рабочих мест по условиям труда, наличия вредных и (или) опасных производственных факторов и с учетом перечня средств индивидуальной защиты, непосредственно обеспечивающих безопасность труда, установленного постановлением Министерства труда и социальной защиты Республики Беларусь от 15.10.2010 № 145, самостоятельно определяет средства</w:t>
      </w:r>
      <w:r w:rsidR="004200FA">
        <w:rPr>
          <w:sz w:val="30"/>
          <w:szCs w:val="30"/>
        </w:rPr>
        <w:t xml:space="preserve"> </w:t>
      </w:r>
      <w:r w:rsidRPr="00BD4E02">
        <w:rPr>
          <w:sz w:val="30"/>
          <w:szCs w:val="30"/>
        </w:rPr>
        <w:t>индивидуальной защиты, необходимые для обеспечения безопасных условий труда работников данных профессий и должностей.</w:t>
      </w:r>
    </w:p>
    <w:p w:rsidR="00BD4E02" w:rsidRDefault="00BD4E02" w:rsidP="00B020FF">
      <w:pPr>
        <w:pStyle w:val="justify"/>
        <w:spacing w:after="0"/>
        <w:rPr>
          <w:sz w:val="30"/>
          <w:szCs w:val="30"/>
        </w:rPr>
      </w:pPr>
    </w:p>
    <w:p w:rsidR="00BD4E02" w:rsidRPr="004D0664" w:rsidRDefault="00BD4E02" w:rsidP="00B020FF">
      <w:pPr>
        <w:pStyle w:val="justify"/>
        <w:spacing w:after="0"/>
        <w:rPr>
          <w:b/>
          <w:sz w:val="30"/>
          <w:szCs w:val="30"/>
        </w:rPr>
      </w:pPr>
      <w:r w:rsidRPr="004D0664">
        <w:rPr>
          <w:b/>
          <w:sz w:val="30"/>
          <w:szCs w:val="30"/>
        </w:rPr>
        <w:t>Вопрос: Кто обязан обеспечить средствами индивидуальной защиты гражданина, выполняющего работы по гражданско-правовому</w:t>
      </w:r>
      <w:r w:rsidR="00431455" w:rsidRPr="004D0664">
        <w:rPr>
          <w:b/>
          <w:sz w:val="30"/>
          <w:szCs w:val="30"/>
        </w:rPr>
        <w:t xml:space="preserve"> договору, чья работа связана с выполнением работ с вредными и (или) опасными условиями труда, а также на работах, связанных с загрязнением или осуществляемых в неблагоприятных температурных </w:t>
      </w:r>
      <w:proofErr w:type="gramStart"/>
      <w:r w:rsidR="00431455" w:rsidRPr="004D0664">
        <w:rPr>
          <w:b/>
          <w:sz w:val="30"/>
          <w:szCs w:val="30"/>
        </w:rPr>
        <w:t>условиях ?</w:t>
      </w:r>
      <w:proofErr w:type="gramEnd"/>
    </w:p>
    <w:p w:rsidR="00431455" w:rsidRDefault="00431455" w:rsidP="00B020FF">
      <w:pPr>
        <w:pStyle w:val="justify"/>
        <w:spacing w:after="0"/>
        <w:rPr>
          <w:sz w:val="30"/>
          <w:szCs w:val="30"/>
        </w:rPr>
      </w:pPr>
      <w:r w:rsidRPr="004D0664">
        <w:rPr>
          <w:b/>
          <w:sz w:val="30"/>
          <w:szCs w:val="30"/>
        </w:rPr>
        <w:t>Ответ:</w:t>
      </w:r>
      <w:r>
        <w:rPr>
          <w:sz w:val="30"/>
          <w:szCs w:val="30"/>
        </w:rPr>
        <w:t xml:space="preserve"> Гражданин, выполняющий работы </w:t>
      </w:r>
      <w:proofErr w:type="gramStart"/>
      <w:r>
        <w:rPr>
          <w:sz w:val="30"/>
          <w:szCs w:val="30"/>
        </w:rPr>
        <w:t>по гражданско-правовому договору</w:t>
      </w:r>
      <w:proofErr w:type="gramEnd"/>
      <w:r>
        <w:rPr>
          <w:sz w:val="30"/>
          <w:szCs w:val="30"/>
        </w:rPr>
        <w:t xml:space="preserve"> обеспечивается средствами индивидуальной защиты в соответствии с условиями данного гражданско-правого договора. </w:t>
      </w:r>
    </w:p>
    <w:p w:rsidR="00431455" w:rsidRDefault="00431455" w:rsidP="00B020FF">
      <w:pPr>
        <w:pStyle w:val="justify"/>
        <w:spacing w:after="0"/>
        <w:rPr>
          <w:sz w:val="30"/>
          <w:szCs w:val="30"/>
        </w:rPr>
      </w:pPr>
    </w:p>
    <w:p w:rsidR="004D0664" w:rsidRDefault="004D0664" w:rsidP="00B020FF">
      <w:pPr>
        <w:pStyle w:val="justify"/>
        <w:spacing w:after="0"/>
        <w:rPr>
          <w:sz w:val="30"/>
          <w:szCs w:val="30"/>
        </w:rPr>
      </w:pPr>
    </w:p>
    <w:p w:rsidR="004D0664" w:rsidRDefault="004D0664" w:rsidP="00B020FF">
      <w:pPr>
        <w:pStyle w:val="justify"/>
        <w:spacing w:after="0"/>
        <w:rPr>
          <w:sz w:val="30"/>
          <w:szCs w:val="30"/>
        </w:rPr>
      </w:pPr>
    </w:p>
    <w:p w:rsidR="00431455" w:rsidRPr="004D0664" w:rsidRDefault="00431455" w:rsidP="00B020FF">
      <w:pPr>
        <w:pStyle w:val="justify"/>
        <w:spacing w:after="0"/>
        <w:rPr>
          <w:b/>
          <w:sz w:val="30"/>
          <w:szCs w:val="30"/>
        </w:rPr>
      </w:pPr>
      <w:r w:rsidRPr="004D0664">
        <w:rPr>
          <w:b/>
          <w:sz w:val="30"/>
          <w:szCs w:val="30"/>
        </w:rPr>
        <w:lastRenderedPageBreak/>
        <w:t>Вопрос: Можно ли нанимателю формировать</w:t>
      </w:r>
      <w:r w:rsidR="003348C3" w:rsidRPr="004D0664">
        <w:rPr>
          <w:b/>
          <w:sz w:val="30"/>
          <w:szCs w:val="30"/>
        </w:rPr>
        <w:t xml:space="preserve"> нормы бесплатного обеспечения работников организации средствами индивидуальной защиты? Что может быть отражено в данных нормах?</w:t>
      </w:r>
    </w:p>
    <w:p w:rsidR="00431455" w:rsidRDefault="00431455" w:rsidP="00B020FF">
      <w:pPr>
        <w:pStyle w:val="justify"/>
        <w:spacing w:after="0"/>
        <w:rPr>
          <w:sz w:val="30"/>
          <w:szCs w:val="30"/>
        </w:rPr>
      </w:pPr>
    </w:p>
    <w:p w:rsidR="00431455" w:rsidRDefault="003348C3" w:rsidP="00B020FF">
      <w:pPr>
        <w:pStyle w:val="justify"/>
        <w:spacing w:after="0"/>
        <w:rPr>
          <w:sz w:val="30"/>
          <w:szCs w:val="30"/>
        </w:rPr>
      </w:pPr>
      <w:r w:rsidRPr="004D0664">
        <w:rPr>
          <w:b/>
          <w:sz w:val="30"/>
          <w:szCs w:val="30"/>
        </w:rPr>
        <w:t>Ответ:</w:t>
      </w:r>
      <w:r>
        <w:rPr>
          <w:sz w:val="30"/>
          <w:szCs w:val="30"/>
        </w:rPr>
        <w:t xml:space="preserve"> </w:t>
      </w:r>
      <w:r w:rsidR="00431455" w:rsidRPr="003348C3">
        <w:rPr>
          <w:sz w:val="30"/>
          <w:szCs w:val="30"/>
        </w:rPr>
        <w:t>Наниматели, их объединения на основе типовых норм имеют право формировать нормы бесплатного обеспечения работников организации (объединения организаций) средствами индивидуальной защиты (далее – нормы организации). В нормах организации конкретизируются требования к показателям защитных свойств и гигиеническим характеристикам средств индивидуальной защиты, могут устанавливаться по отдельным наименованиям средств индивидуальной защиты более высокие показатели защитных свойств (дополнительные к предусмотренным в типовых нормах защитные свойства). Нормы организации могут содержать требования к конструктивным особенностям и стилю специальной одежды, применению логотипа фирменного знака, определять порядок организации работы по обеспечению работников организации (объединения организаций) средствами индивидуальной защиты.</w:t>
      </w:r>
    </w:p>
    <w:p w:rsidR="00550176" w:rsidRDefault="00550176" w:rsidP="00B020FF">
      <w:pPr>
        <w:pStyle w:val="justify"/>
        <w:spacing w:after="0"/>
        <w:rPr>
          <w:sz w:val="30"/>
          <w:szCs w:val="30"/>
        </w:rPr>
      </w:pPr>
    </w:p>
    <w:p w:rsidR="00550176" w:rsidRDefault="00550176" w:rsidP="00B020FF">
      <w:pPr>
        <w:pStyle w:val="justify"/>
        <w:spacing w:after="0"/>
        <w:rPr>
          <w:sz w:val="30"/>
          <w:szCs w:val="30"/>
        </w:rPr>
      </w:pPr>
      <w:r w:rsidRPr="004D0664">
        <w:rPr>
          <w:b/>
          <w:sz w:val="30"/>
          <w:szCs w:val="30"/>
        </w:rPr>
        <w:t>Вопрос: Разрешено ли заменять один вид средства индивидуальной защиты, предусмотренный типовыми нормами</w:t>
      </w:r>
      <w:r w:rsidR="004200FA" w:rsidRPr="004D0664">
        <w:rPr>
          <w:b/>
          <w:sz w:val="30"/>
          <w:szCs w:val="30"/>
        </w:rPr>
        <w:t xml:space="preserve"> </w:t>
      </w:r>
      <w:proofErr w:type="gramStart"/>
      <w:r w:rsidRPr="004D0664">
        <w:rPr>
          <w:b/>
          <w:sz w:val="30"/>
          <w:szCs w:val="30"/>
        </w:rPr>
        <w:t>к</w:t>
      </w:r>
      <w:r w:rsidR="004200FA" w:rsidRPr="004D0664">
        <w:rPr>
          <w:b/>
          <w:sz w:val="30"/>
          <w:szCs w:val="30"/>
        </w:rPr>
        <w:t xml:space="preserve"> </w:t>
      </w:r>
      <w:r w:rsidRPr="004D0664">
        <w:rPr>
          <w:b/>
          <w:sz w:val="30"/>
          <w:szCs w:val="30"/>
        </w:rPr>
        <w:t>выдачи</w:t>
      </w:r>
      <w:proofErr w:type="gramEnd"/>
      <w:r w:rsidRPr="004D0664">
        <w:rPr>
          <w:b/>
          <w:sz w:val="30"/>
          <w:szCs w:val="30"/>
        </w:rPr>
        <w:t>, другим</w:t>
      </w:r>
      <w:r>
        <w:rPr>
          <w:sz w:val="30"/>
          <w:szCs w:val="30"/>
        </w:rPr>
        <w:t>?</w:t>
      </w:r>
    </w:p>
    <w:p w:rsidR="00DD3AE4" w:rsidRPr="00550176" w:rsidRDefault="00550176" w:rsidP="00B020FF">
      <w:pPr>
        <w:pStyle w:val="justify"/>
        <w:spacing w:after="0"/>
        <w:rPr>
          <w:sz w:val="30"/>
          <w:szCs w:val="30"/>
        </w:rPr>
      </w:pPr>
      <w:r w:rsidRPr="004D0664">
        <w:rPr>
          <w:b/>
          <w:sz w:val="30"/>
          <w:szCs w:val="30"/>
        </w:rPr>
        <w:t>Ответ:</w:t>
      </w:r>
      <w:r>
        <w:rPr>
          <w:sz w:val="30"/>
          <w:szCs w:val="30"/>
        </w:rPr>
        <w:t xml:space="preserve"> </w:t>
      </w:r>
      <w:r w:rsidRPr="00550176">
        <w:rPr>
          <w:sz w:val="30"/>
          <w:szCs w:val="30"/>
        </w:rPr>
        <w:t>Наниматель имеет право выдавать работникам по согласованию с первичными профсоюзными организациями независимо от наличия у них статуса юридического лица (далее – первичные профсоюзные организации) либо уполномоченными лицами по охране труда работников организации (далее – уполномоченные лица) в пределах одного вида средства индивидуальной защиты, предусмотренного типовыми нормами, средство индивидуальной защиты с равноценными или более высокими (дополнительными) защитными свойствами и гигиеническими характеристиками.</w:t>
      </w:r>
    </w:p>
    <w:p w:rsidR="00550176" w:rsidRDefault="00550176" w:rsidP="00B020FF">
      <w:pPr>
        <w:pStyle w:val="justify"/>
        <w:spacing w:after="0"/>
        <w:rPr>
          <w:sz w:val="30"/>
          <w:szCs w:val="30"/>
        </w:rPr>
      </w:pPr>
      <w:r w:rsidRPr="00550176">
        <w:rPr>
          <w:sz w:val="30"/>
          <w:szCs w:val="30"/>
        </w:rPr>
        <w:t xml:space="preserve">В отдельных случаях наниматель имеет право, исходя из особенностей производства (выполняемых работ), с разрешения территориальных органов и учреждений, осуществляющих государственный санитарный надзор, и территориальных органов Департамента государственной инспекции труда Министерства труда и социальной защиты Республики Беларусь и по согласованию с первичными профсоюзными организациями или уполномоченными лицами заменять один вид средства индивидуальной защиты, предусмотренный типовыми нормами, другим с равноценными или </w:t>
      </w:r>
      <w:r w:rsidRPr="00550176">
        <w:rPr>
          <w:sz w:val="30"/>
          <w:szCs w:val="30"/>
        </w:rPr>
        <w:lastRenderedPageBreak/>
        <w:t>более высокими (дополнительными) защитными свойствами и гигиеническими характеристиками.</w:t>
      </w:r>
    </w:p>
    <w:p w:rsidR="00211A45" w:rsidRDefault="00211A45" w:rsidP="00B020FF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Если в организации </w:t>
      </w:r>
      <w:r w:rsidRPr="00211A45">
        <w:rPr>
          <w:sz w:val="30"/>
          <w:szCs w:val="30"/>
        </w:rPr>
        <w:t xml:space="preserve">выдача работникам </w:t>
      </w:r>
      <w:r>
        <w:rPr>
          <w:sz w:val="30"/>
          <w:szCs w:val="30"/>
        </w:rPr>
        <w:t xml:space="preserve">средств индивидуальной защиты осуществляется в соответствии </w:t>
      </w:r>
      <w:r w:rsidRPr="00211A45">
        <w:rPr>
          <w:sz w:val="30"/>
          <w:szCs w:val="30"/>
        </w:rPr>
        <w:t>с нормами организации</w:t>
      </w:r>
      <w:r>
        <w:rPr>
          <w:sz w:val="30"/>
          <w:szCs w:val="30"/>
        </w:rPr>
        <w:t xml:space="preserve">, то </w:t>
      </w:r>
      <w:r w:rsidRPr="00211A45">
        <w:rPr>
          <w:sz w:val="30"/>
          <w:szCs w:val="30"/>
        </w:rPr>
        <w:t xml:space="preserve">при изменении технологии производства работ, замене оборудования на более совершенное и, как следствие, исключении или снижении уровня вредных и (или) опасных производственных факторов, </w:t>
      </w:r>
      <w:r>
        <w:rPr>
          <w:sz w:val="30"/>
          <w:szCs w:val="30"/>
        </w:rPr>
        <w:t>возможно отдельные виды средств индивидуальной защиты</w:t>
      </w:r>
      <w:r w:rsidRPr="00211A45">
        <w:rPr>
          <w:sz w:val="30"/>
          <w:szCs w:val="30"/>
        </w:rPr>
        <w:t xml:space="preserve">, предусмотренные в типовых нормах </w:t>
      </w:r>
      <w:r>
        <w:rPr>
          <w:sz w:val="30"/>
          <w:szCs w:val="30"/>
        </w:rPr>
        <w:t xml:space="preserve">для защиты от выше указанных вредных и (или) опасных производственных факторов, </w:t>
      </w:r>
      <w:r w:rsidRPr="00211A45">
        <w:rPr>
          <w:sz w:val="30"/>
          <w:szCs w:val="30"/>
        </w:rPr>
        <w:t xml:space="preserve">не включать в нормы организации, или предусматривать в них как дежурные. </w:t>
      </w:r>
      <w:r>
        <w:rPr>
          <w:sz w:val="30"/>
          <w:szCs w:val="30"/>
        </w:rPr>
        <w:t xml:space="preserve">Указанное решение может быть принято при наличии соответствующего решения комиссии по контролю качества </w:t>
      </w:r>
      <w:r w:rsidR="00B020FF">
        <w:rPr>
          <w:sz w:val="30"/>
          <w:szCs w:val="30"/>
        </w:rPr>
        <w:t>средств индивидуальной защиты</w:t>
      </w:r>
      <w:r>
        <w:rPr>
          <w:sz w:val="30"/>
          <w:szCs w:val="30"/>
        </w:rPr>
        <w:t xml:space="preserve"> организации, согласованного со службой охраны труда организации, территориальными органами Департамента государственной инспекции труда Министерства труда и социальной защиты Республики Беларусь, территориальными органами и учреждениями, осуществляющими государственный санитарный надзор, отделом охраны и государственной экспертизы условий труда комитета по труду, занятости и социальной защите облисполкома.</w:t>
      </w:r>
      <w:r w:rsidR="004200F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Срок носки </w:t>
      </w:r>
      <w:r w:rsidR="00B020FF">
        <w:rPr>
          <w:sz w:val="30"/>
          <w:szCs w:val="30"/>
        </w:rPr>
        <w:t>средств индивидуальной защиты</w:t>
      </w:r>
      <w:r>
        <w:rPr>
          <w:sz w:val="30"/>
          <w:szCs w:val="30"/>
        </w:rPr>
        <w:t xml:space="preserve">, выдаваемых в качестве дежурных, в каждом конкретном случае в зависимости от характера и условий труда устанавливают в организации по согласованию с первичной профсоюзной организацией или уполномоченными лицами по охране труда работников организации, но не менее сроков носки, указанных в типовых нормах для аналогичных </w:t>
      </w:r>
      <w:r w:rsidR="00B020FF">
        <w:rPr>
          <w:sz w:val="30"/>
          <w:szCs w:val="30"/>
        </w:rPr>
        <w:t>средств индивидуальной защиты</w:t>
      </w:r>
      <w:r>
        <w:rPr>
          <w:sz w:val="30"/>
          <w:szCs w:val="30"/>
        </w:rPr>
        <w:t xml:space="preserve">. Дежурные </w:t>
      </w:r>
      <w:r w:rsidR="00B020FF">
        <w:rPr>
          <w:sz w:val="30"/>
          <w:szCs w:val="30"/>
        </w:rPr>
        <w:t xml:space="preserve">средства индивидуальной защиты </w:t>
      </w:r>
      <w:r>
        <w:rPr>
          <w:sz w:val="30"/>
          <w:szCs w:val="30"/>
        </w:rPr>
        <w:t xml:space="preserve">коллективного пользования будут выдаваться работникам только на время выполнения тех работ, для которых они предусмотрены, или закрепляться за определенными рабочими местами и передаваться от одной смены к другой. Количество дежурных </w:t>
      </w:r>
      <w:r w:rsidR="00B020FF">
        <w:rPr>
          <w:sz w:val="30"/>
          <w:szCs w:val="30"/>
        </w:rPr>
        <w:t xml:space="preserve">средств индивидуальной защиты </w:t>
      </w:r>
      <w:r>
        <w:rPr>
          <w:sz w:val="30"/>
          <w:szCs w:val="30"/>
        </w:rPr>
        <w:t xml:space="preserve">определяется из числа занятых на данном рабочем месте в наиболее загруженную смену. Ответственность за дежурные </w:t>
      </w:r>
      <w:r w:rsidR="00B020FF">
        <w:rPr>
          <w:sz w:val="30"/>
          <w:szCs w:val="30"/>
        </w:rPr>
        <w:t xml:space="preserve">средства индивидуальной защиты </w:t>
      </w:r>
      <w:r>
        <w:rPr>
          <w:sz w:val="30"/>
          <w:szCs w:val="30"/>
        </w:rPr>
        <w:t>возлагается на уполномоченных должностных лиц (мастеров и других).</w:t>
      </w:r>
    </w:p>
    <w:p w:rsidR="00776613" w:rsidRDefault="00776613" w:rsidP="00B02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71110" w:rsidRPr="004D0664" w:rsidRDefault="00871110" w:rsidP="00B02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D0664">
        <w:rPr>
          <w:rFonts w:ascii="Times New Roman" w:eastAsia="Times New Roman" w:hAnsi="Times New Roman" w:cs="Times New Roman"/>
          <w:b/>
          <w:sz w:val="30"/>
          <w:szCs w:val="30"/>
        </w:rPr>
        <w:t xml:space="preserve">Вопрос: </w:t>
      </w:r>
      <w:proofErr w:type="gramStart"/>
      <w:r w:rsidRPr="004D0664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proofErr w:type="gramEnd"/>
      <w:r w:rsidRPr="004D0664">
        <w:rPr>
          <w:rFonts w:ascii="Times New Roman" w:eastAsia="Times New Roman" w:hAnsi="Times New Roman" w:cs="Times New Roman"/>
          <w:b/>
          <w:sz w:val="30"/>
          <w:szCs w:val="30"/>
        </w:rPr>
        <w:t xml:space="preserve"> каких случаях могут быть продлены сроки носки специальной одежды и специальной обуви?</w:t>
      </w:r>
    </w:p>
    <w:p w:rsidR="00871110" w:rsidRDefault="00871110" w:rsidP="00B02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r w:rsidRPr="004D0664">
        <w:rPr>
          <w:rFonts w:ascii="Times New Roman" w:eastAsia="Times New Roman" w:hAnsi="Times New Roman" w:cs="Times New Roman"/>
          <w:b/>
          <w:sz w:val="30"/>
          <w:szCs w:val="30"/>
        </w:rPr>
        <w:t>Ответ:</w:t>
      </w:r>
      <w:bookmarkEnd w:id="0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71110">
        <w:rPr>
          <w:rFonts w:ascii="Times New Roman" w:eastAsia="Times New Roman" w:hAnsi="Times New Roman" w:cs="Times New Roman"/>
          <w:sz w:val="30"/>
          <w:szCs w:val="30"/>
        </w:rPr>
        <w:t xml:space="preserve">Сроки носки могут быть продлены по решению нанимателя по согласованию с первичными профсоюзными организациями или уполномоченными лицами при условии занятости работника на условиях неполного рабочего времени (неполный рабочий день или </w:t>
      </w:r>
      <w:r w:rsidRPr="00871110">
        <w:rPr>
          <w:rFonts w:ascii="Times New Roman" w:eastAsia="Times New Roman" w:hAnsi="Times New Roman" w:cs="Times New Roman"/>
          <w:sz w:val="30"/>
          <w:szCs w:val="30"/>
        </w:rPr>
        <w:lastRenderedPageBreak/>
        <w:t>неполная рабочая неделя). В этом случае срок носки продлевается пропорционально разнице между рабочим временем нормальной продолжительности и фактически отработанным.</w:t>
      </w:r>
    </w:p>
    <w:p w:rsidR="00871110" w:rsidRDefault="00871110" w:rsidP="00B02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Иных случаев продления срока носки средств индивидуальной защиты законодательством не предусмотрено.</w:t>
      </w:r>
    </w:p>
    <w:p w:rsidR="00871110" w:rsidRDefault="001C5B63" w:rsidP="00B02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Вместе с тем, в случае, если ко</w:t>
      </w:r>
      <w:r w:rsidR="00871110">
        <w:rPr>
          <w:rFonts w:ascii="Times New Roman" w:eastAsia="Times New Roman" w:hAnsi="Times New Roman" w:cs="Times New Roman"/>
          <w:sz w:val="30"/>
          <w:szCs w:val="30"/>
        </w:rPr>
        <w:t xml:space="preserve">миссия по контролю качества средств индивидуальной защиты, созданная в организации в соответствии с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Инструкцией </w:t>
      </w:r>
      <w:r w:rsidRPr="001C5B63">
        <w:rPr>
          <w:rFonts w:ascii="Times New Roman" w:eastAsia="Times New Roman" w:hAnsi="Times New Roman" w:cs="Times New Roman"/>
          <w:sz w:val="30"/>
          <w:szCs w:val="30"/>
        </w:rPr>
        <w:t>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 декабря 2008 г. № 209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(с изменениями и дополнениями), руководствуясь Рекоменд</w:t>
      </w:r>
      <w:r w:rsidR="004200FA">
        <w:rPr>
          <w:rFonts w:ascii="Times New Roman" w:eastAsia="Times New Roman" w:hAnsi="Times New Roman" w:cs="Times New Roman"/>
          <w:sz w:val="30"/>
          <w:szCs w:val="30"/>
        </w:rPr>
        <w:t xml:space="preserve">ациями по организации работы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комиссии по </w:t>
      </w:r>
      <w:r w:rsidR="004200FA">
        <w:rPr>
          <w:rFonts w:ascii="Times New Roman" w:eastAsia="Times New Roman" w:hAnsi="Times New Roman" w:cs="Times New Roman"/>
          <w:sz w:val="30"/>
          <w:szCs w:val="30"/>
        </w:rPr>
        <w:t>контролю качества СИЗ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установит, что средства индивидуальной защиты по истечению срока носки, определенных типовыми нормами, соответствуют нормам ТНПА по защитным свойствам, </w:t>
      </w:r>
      <w:r w:rsidRPr="00E65DE0">
        <w:rPr>
          <w:rFonts w:ascii="Times New Roman" w:eastAsia="Times New Roman" w:hAnsi="Times New Roman" w:cs="Times New Roman"/>
          <w:sz w:val="30"/>
          <w:szCs w:val="30"/>
        </w:rPr>
        <w:t xml:space="preserve">гигиеническим характеристикам, качеству, необходимым для защиты работника от воздействия вредных и (или) опасных производственных факторов, загрязнения и неблагоприятных температурных, погодных условий, </w:t>
      </w:r>
      <w:r w:rsidR="00E65DE0" w:rsidRPr="00E65DE0">
        <w:rPr>
          <w:rFonts w:ascii="Times New Roman" w:eastAsia="Times New Roman" w:hAnsi="Times New Roman" w:cs="Times New Roman"/>
          <w:sz w:val="30"/>
          <w:szCs w:val="30"/>
        </w:rPr>
        <w:t>то в каждом конкретном случае срок носки указанных средств индивидуальной</w:t>
      </w:r>
      <w:r w:rsidR="00E65DE0">
        <w:rPr>
          <w:rFonts w:ascii="Times New Roman" w:eastAsia="Times New Roman" w:hAnsi="Times New Roman" w:cs="Times New Roman"/>
          <w:sz w:val="30"/>
          <w:szCs w:val="30"/>
        </w:rPr>
        <w:t xml:space="preserve"> защиты может</w:t>
      </w:r>
      <w:r w:rsidR="004200F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65DE0">
        <w:rPr>
          <w:rFonts w:ascii="Times New Roman" w:eastAsia="Times New Roman" w:hAnsi="Times New Roman" w:cs="Times New Roman"/>
          <w:sz w:val="30"/>
          <w:szCs w:val="30"/>
        </w:rPr>
        <w:t>быть продлен решением комиссии на период сохранения защитных свойств в пределах сроков носки, установленных изготовителем средств индивидуальной защиты.</w:t>
      </w:r>
    </w:p>
    <w:p w:rsidR="00B020FF" w:rsidRDefault="00B020FF" w:rsidP="00B02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020FF" w:rsidRDefault="00B020FF" w:rsidP="00B02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020FF" w:rsidRDefault="00B020FF" w:rsidP="00B020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Главный государственный </w:t>
      </w:r>
    </w:p>
    <w:p w:rsidR="00B020FF" w:rsidRDefault="00B020FF" w:rsidP="00B020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инспектор отдела надзора </w:t>
      </w:r>
    </w:p>
    <w:p w:rsidR="00B020FF" w:rsidRDefault="00B020FF" w:rsidP="00B020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за соблюдением законодательства </w:t>
      </w:r>
    </w:p>
    <w:p w:rsidR="00B020FF" w:rsidRPr="00550176" w:rsidRDefault="00B020FF" w:rsidP="00B020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 охране труда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="0001194A">
        <w:rPr>
          <w:rFonts w:ascii="Times New Roman" w:eastAsia="Times New Roman" w:hAnsi="Times New Roman" w:cs="Times New Roman"/>
          <w:sz w:val="30"/>
          <w:szCs w:val="30"/>
        </w:rPr>
        <w:t xml:space="preserve">         А.В. </w:t>
      </w:r>
      <w:proofErr w:type="spellStart"/>
      <w:r w:rsidR="0001194A">
        <w:rPr>
          <w:rFonts w:ascii="Times New Roman" w:eastAsia="Times New Roman" w:hAnsi="Times New Roman" w:cs="Times New Roman"/>
          <w:sz w:val="30"/>
          <w:szCs w:val="30"/>
        </w:rPr>
        <w:t>Матюшков</w:t>
      </w:r>
      <w:proofErr w:type="spellEnd"/>
    </w:p>
    <w:sectPr w:rsidR="00B020FF" w:rsidRPr="00550176" w:rsidSect="00DD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4E02"/>
    <w:rsid w:val="0001194A"/>
    <w:rsid w:val="00082817"/>
    <w:rsid w:val="001C5B63"/>
    <w:rsid w:val="00211A45"/>
    <w:rsid w:val="002E319D"/>
    <w:rsid w:val="003348C3"/>
    <w:rsid w:val="004200FA"/>
    <w:rsid w:val="00431455"/>
    <w:rsid w:val="004D0664"/>
    <w:rsid w:val="00550176"/>
    <w:rsid w:val="00776613"/>
    <w:rsid w:val="00871110"/>
    <w:rsid w:val="00B020FF"/>
    <w:rsid w:val="00BD4E02"/>
    <w:rsid w:val="00C1649B"/>
    <w:rsid w:val="00DD3AE4"/>
    <w:rsid w:val="00E65DE0"/>
    <w:rsid w:val="00F4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0DBE"/>
  <w15:docId w15:val="{BC294425-AF0A-4F5D-9E4A-4007BDF8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BD4E02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vopr">
    <w:name w:val="name_vopr"/>
    <w:basedOn w:val="a0"/>
    <w:rsid w:val="00BD4E02"/>
    <w:rPr>
      <w:b/>
      <w:bCs/>
      <w:color w:val="0000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NovinskiyIV</dc:creator>
  <cp:keywords/>
  <dc:description/>
  <cp:lastModifiedBy>User</cp:lastModifiedBy>
  <cp:revision>9</cp:revision>
  <dcterms:created xsi:type="dcterms:W3CDTF">2018-12-10T13:26:00Z</dcterms:created>
  <dcterms:modified xsi:type="dcterms:W3CDTF">2020-12-17T08:57:00Z</dcterms:modified>
</cp:coreProperties>
</file>