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12" w:rsidRPr="00521912" w:rsidRDefault="00521912" w:rsidP="00A118EC">
      <w:pPr>
        <w:shd w:val="clear" w:color="auto" w:fill="FFFFFF"/>
        <w:spacing w:line="360" w:lineRule="atLeast"/>
        <w:jc w:val="center"/>
        <w:outlineLvl w:val="2"/>
        <w:rPr>
          <w:rFonts w:ascii="Tahoma" w:eastAsia="Times New Roman" w:hAnsi="Tahoma" w:cs="Tahoma"/>
          <w:b/>
          <w:bCs/>
          <w:color w:val="4F4F4F"/>
          <w:sz w:val="27"/>
          <w:szCs w:val="27"/>
          <w:lang w:eastAsia="ru-RU"/>
        </w:rPr>
      </w:pPr>
      <w:r w:rsidRPr="00521912">
        <w:rPr>
          <w:rFonts w:ascii="Tahoma" w:eastAsia="Times New Roman" w:hAnsi="Tahoma" w:cs="Tahoma"/>
          <w:b/>
          <w:bCs/>
          <w:color w:val="4F4F4F"/>
          <w:sz w:val="27"/>
          <w:szCs w:val="27"/>
          <w:lang w:eastAsia="ru-RU"/>
        </w:rPr>
        <w:t>О порядке обращения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 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По вопросам справочно-консультационного характера можно обратиться </w:t>
      </w:r>
      <w:r w:rsidRPr="00521912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на ”горячую линию“</w:t>
      </w: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 по телефону: 8 (02130) 5 70 45 с 8.00 до 17.00 (понедельник - пятница), с 8.00 до 20.00 (суббота, воскресенье).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 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Письменные обращения</w:t>
      </w: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 направляются в </w:t>
      </w:r>
      <w:proofErr w:type="spellStart"/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Шумилинский</w:t>
      </w:r>
      <w:proofErr w:type="spellEnd"/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 районный исполнительный комитет по адресу: 211259, г.п</w:t>
      </w:r>
      <w:proofErr w:type="gramStart"/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.Ш</w:t>
      </w:r>
      <w:proofErr w:type="gramEnd"/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умилино, </w:t>
      </w:r>
      <w:proofErr w:type="spellStart"/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ул.Короткина</w:t>
      </w:r>
      <w:proofErr w:type="spellEnd"/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, д.10.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 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 </w:t>
      </w:r>
      <w:r w:rsidRPr="00521912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 xml:space="preserve">Электронные </w:t>
      </w:r>
      <w:proofErr w:type="spellStart"/>
      <w:r w:rsidRPr="00521912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обращения</w:t>
      </w: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подаются</w:t>
      </w:r>
      <w:proofErr w:type="spellEnd"/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 посредством государственной единой (интегрированной) республиканской информационной системы учета и обработки обращений граждан и юридических лиц (сайт </w:t>
      </w:r>
      <w:proofErr w:type="spellStart"/>
      <w:r w:rsidR="00917F19">
        <w:fldChar w:fldCharType="begin"/>
      </w:r>
      <w:r w:rsidR="00A32443">
        <w:instrText>HYPERLINK "https://xn--80abnmycp7evc.xn--90ais/"</w:instrText>
      </w:r>
      <w:r w:rsidR="00917F19">
        <w:fldChar w:fldCharType="separate"/>
      </w:r>
      <w:r w:rsidRPr="00521912">
        <w:rPr>
          <w:rFonts w:ascii="Tahoma" w:eastAsia="Times New Roman" w:hAnsi="Tahoma" w:cs="Tahoma"/>
          <w:b/>
          <w:bCs/>
          <w:color w:val="104677"/>
          <w:sz w:val="21"/>
          <w:szCs w:val="21"/>
          <w:u w:val="single"/>
          <w:lang w:eastAsia="ru-RU"/>
        </w:rPr>
        <w:t>обращения</w:t>
      </w:r>
      <w:proofErr w:type="gramStart"/>
      <w:r w:rsidRPr="00521912">
        <w:rPr>
          <w:rFonts w:ascii="Tahoma" w:eastAsia="Times New Roman" w:hAnsi="Tahoma" w:cs="Tahoma"/>
          <w:b/>
          <w:bCs/>
          <w:color w:val="104677"/>
          <w:sz w:val="21"/>
          <w:szCs w:val="21"/>
          <w:u w:val="single"/>
          <w:lang w:eastAsia="ru-RU"/>
        </w:rPr>
        <w:t>.б</w:t>
      </w:r>
      <w:proofErr w:type="gramEnd"/>
      <w:r w:rsidRPr="00521912">
        <w:rPr>
          <w:rFonts w:ascii="Tahoma" w:eastAsia="Times New Roman" w:hAnsi="Tahoma" w:cs="Tahoma"/>
          <w:b/>
          <w:bCs/>
          <w:color w:val="104677"/>
          <w:sz w:val="21"/>
          <w:szCs w:val="21"/>
          <w:u w:val="single"/>
          <w:lang w:eastAsia="ru-RU"/>
        </w:rPr>
        <w:t>ел</w:t>
      </w:r>
      <w:proofErr w:type="spellEnd"/>
      <w:r w:rsidR="00917F19">
        <w:fldChar w:fldCharType="end"/>
      </w: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).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 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Каждую субботу с 9.00 до 12.00 по телефонам, указанным в графике, проводятся </w:t>
      </w:r>
      <w:r w:rsidRPr="00521912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”прямые телефонные линии</w:t>
      </w:r>
      <w:proofErr w:type="gramStart"/>
      <w:r w:rsidRPr="00521912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“</w:t>
      </w: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р</w:t>
      </w:r>
      <w:proofErr w:type="gramEnd"/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уководством </w:t>
      </w:r>
      <w:proofErr w:type="spellStart"/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Шумилинского</w:t>
      </w:r>
      <w:proofErr w:type="spellEnd"/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 районного исполнительного комитета.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 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  <w:t>Права заявителей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·       подавать обращения, излагать доводы должностному лицу, проводящему личный прием;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·       знакомиться с материалами, непосредственно относящимися к рассмотрению их обращений (за исключением материалов, содержащих информацию, распространение и (или) предоставление которой ограничено), в том числе делать выписки из этих материалов, осуществлять их фотосъемку;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proofErr w:type="gramStart"/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·       представлять дополнительные документы и (или) сведения либо обращаться с просьбой об их истребовании, в том числе в электронной форме, в случае, если истребование таких документов и (или) сведений не затрагивает права, свободы и (или) законные интересы других лиц и в них не содержатся сведения, составляющие государственные секреты, коммерческую и (или) иную охраняемую законом тайну;</w:t>
      </w:r>
      <w:proofErr w:type="gramEnd"/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·       отозвать свое обращение до рассмотрения его по существу;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·       получать ответы (уведомления) на обращения;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·       обжаловать в установленном порядке ответы на обращения и решения об оставлении обращений без рассмотрения по существу;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·       применять технические средства (аудио- и видеозапись, кино- и фотосъемку) с согласия должностного лица, проводящего личный прием;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·       осуществлять иные права, предусмотренные Законом Республики Беларусь от 18 июля 2011 г. № 300-З ”Об обращениях граждан и юридических лиц</w:t>
      </w:r>
      <w:proofErr w:type="gramStart"/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“(</w:t>
      </w:r>
      <w:proofErr w:type="gramEnd"/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далее – Закон) и иными актами законодательства.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 </w:t>
      </w:r>
      <w:r w:rsidRPr="00521912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Обязанности заявителей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·       соблюдать требования Закона;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·       подавать обращения в организации, индивидуальным предпринимателям в соответствии с их компетенцией;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·       вежливо относиться к работникам организаций, индивидуальным предпринимателям и их работникам, не допускать употребления нецензурных либо оскорбительных слов или выражений;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lastRenderedPageBreak/>
        <w:t>·       своевременно информировать организации, индивидуальных предпринимателей об изменении своего места жительства (места пребывания) или места нахождения в период рассмотрения обращения;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·       исполнять иные обязанности, предусмотренные Законом и иными законодательными актами.</w:t>
      </w:r>
    </w:p>
    <w:p w:rsidR="00521912" w:rsidRPr="00521912" w:rsidRDefault="00917F19" w:rsidP="00521912">
      <w:pPr>
        <w:rPr>
          <w:rFonts w:eastAsia="Times New Roman" w:cs="Times New Roman"/>
          <w:sz w:val="24"/>
          <w:szCs w:val="24"/>
          <w:lang w:eastAsia="ru-RU"/>
        </w:rPr>
      </w:pPr>
      <w:r w:rsidRPr="00917F19">
        <w:rPr>
          <w:rFonts w:eastAsia="Times New Roman" w:cs="Times New Roman"/>
          <w:sz w:val="24"/>
          <w:szCs w:val="24"/>
          <w:lang w:eastAsia="ru-RU"/>
        </w:rPr>
        <w:pict>
          <v:rect id="_x0000_i1025" style="width:484.45pt;height:.75pt" o:hralign="center" o:hrstd="t" o:hrnoshade="t" o:hr="t" fillcolor="#4f4f4f" stroked="f"/>
        </w:pic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 </w:t>
      </w:r>
      <w:r w:rsidRPr="00521912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Требования, предъявляемые к обращениям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1.    Обращения излагаются на белорусском или русском языке.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2.    Письменные обращения граждан должны содержать: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proofErr w:type="gramStart"/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·       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  <w:proofErr w:type="gramEnd"/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·       фамилию, собственное имя, отчество (если таковое имеется) либо инициалы гражданина, адрес его места жительства (места пребывания);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·       изложение сути обращения;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·       личную подпись гражданина (граждан).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3. Письменные обращения юридических лиц должны содержать: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proofErr w:type="gramStart"/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·       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  <w:proofErr w:type="gramEnd"/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·       полное наименование юридического лица и его место нахождения;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·       изложение сути обращения;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·       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обращения;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·       личную подпись руководителя или лица, уполномоченного в установленном порядке подписывать обращения.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bookmarkStart w:id="0" w:name="Par205"/>
      <w:bookmarkStart w:id="1" w:name="Par209"/>
      <w:bookmarkStart w:id="2" w:name="Par213"/>
      <w:bookmarkEnd w:id="0"/>
      <w:bookmarkEnd w:id="1"/>
      <w:bookmarkEnd w:id="2"/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4. Замечания и (или) предложения вносятся в книгу замечаний и предложений в соответствии с формой книги замечаний и предложений, установленной Советом Министров Республики Беларусь.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5. Текст обращения должен поддаваться прочтению. Рукописные обращения должны быть написаны четким, разборчивым почерком. Не допускается употребление в обращениях нецензурных либо оскорбительных слов или выражений.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bookmarkStart w:id="3" w:name="Par215"/>
      <w:bookmarkEnd w:id="3"/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6. К письменным обращениям, подаваемым представителями заявителей, прилагаются документы, подтверждающие их полномочия.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7. В обращениях должна содержаться информация о результатах их предыдущего рассмотрения с приложением (при наличии) подтверждающих эту информацию документов.</w:t>
      </w:r>
    </w:p>
    <w:p w:rsidR="00521912" w:rsidRPr="00521912" w:rsidRDefault="00917F19" w:rsidP="00521912">
      <w:pPr>
        <w:rPr>
          <w:rFonts w:eastAsia="Times New Roman" w:cs="Times New Roman"/>
          <w:sz w:val="24"/>
          <w:szCs w:val="24"/>
          <w:lang w:eastAsia="ru-RU"/>
        </w:rPr>
      </w:pPr>
      <w:r w:rsidRPr="00917F19">
        <w:rPr>
          <w:rFonts w:eastAsia="Times New Roman" w:cs="Times New Roman"/>
          <w:sz w:val="24"/>
          <w:szCs w:val="24"/>
          <w:lang w:eastAsia="ru-RU"/>
        </w:rPr>
        <w:pict>
          <v:rect id="_x0000_i1026" style="width:484.45pt;height:.75pt" o:hralign="center" o:hrstd="t" o:hrnoshade="t" o:hr="t" fillcolor="#4f4f4f" stroked="f"/>
        </w:pic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 </w:t>
      </w:r>
      <w:r w:rsidRPr="00521912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Оставление обращений без рассмотрения по существу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 1. Письменные обращения могут быть оставлены без рассмотрения по существу, если: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·       обращения не соответствуют требованиям, установленным пунктами 1 - 6 статьи 12 Закона;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·       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</w:t>
      </w: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lastRenderedPageBreak/>
        <w:t>нанимателю либо в соответствии с законодательными актами установлен иной порядок подачи и рассмотрения таких обращений;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·       обращения содержат вопросы, решение которых не относится к компетенции организации, в которую они поступили, в том </w:t>
      </w:r>
      <w:proofErr w:type="gramStart"/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числе</w:t>
      </w:r>
      <w:proofErr w:type="gramEnd"/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 если замечания и (или) предложения, внесенные в  книгу замечаний и предложений, не относятся к деятельности этой организации, индивидуального предпринимателя, не касаются качества реализуемых товаров, выполняемых работ, оказываемых услуг;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·       пропущен без уважительной причины срок подачи жалобы;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·       заявителем подано повторное обращение, в том числе внесенное в книгу замечаний и предложений, и в нем не содержатся новые обстоятельства, имеющие значение для рассмотрения обращения по существу;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·       с заявителем прекращена переписка по изложенным в обращении вопросам;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·       обращения содержат угрозы жизни, здоровью и имуществу, побуждение к совершению противоправного деяния либо заявитель иным способом злоупотребляет правом на обращение.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bookmarkStart w:id="4" w:name="Par250"/>
      <w:bookmarkStart w:id="5" w:name="Par252"/>
      <w:bookmarkStart w:id="6" w:name="Par255"/>
      <w:bookmarkStart w:id="7" w:name="Par257"/>
      <w:bookmarkEnd w:id="4"/>
      <w:bookmarkEnd w:id="5"/>
      <w:bookmarkEnd w:id="6"/>
      <w:bookmarkEnd w:id="7"/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2. Устные обращения могут быть оставлены без рассмотрения по существу, если: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·       не предъявлены документы, удостоверяющие личность заявителей, их представителей, а также документы, подтверждающие полномочия представителей заявителей;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·       обращения содержат вопросы, решение которых не относится к компетенции организации, в которой проводится личный прием;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·       заявителю уже был дан исчерпывающий ответ на интересующие его вопросы либо переписка с этим заявителем по таким вопросам была прекращена;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·       заявитель в ходе личного приема допускает употребление нецензурных либо оскорбительных слов или выражений;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·       заявитель применяет технические средства (аудио- и видеозапись, кино- и фотосъемку) без согласия должностного лица, проводящего личный прием, и отказывается остановить их применение;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·       обращения содержат угрозы жизни, здоровью и имуществу, побуждение к совершению противоправного деяния либо заявитель иным способом злоупотребляет правом на обращение.</w:t>
      </w:r>
    </w:p>
    <w:p w:rsidR="00521912" w:rsidRPr="00521912" w:rsidRDefault="00917F19" w:rsidP="00521912">
      <w:pPr>
        <w:rPr>
          <w:rFonts w:eastAsia="Times New Roman" w:cs="Times New Roman"/>
          <w:sz w:val="24"/>
          <w:szCs w:val="24"/>
          <w:lang w:eastAsia="ru-RU"/>
        </w:rPr>
      </w:pPr>
      <w:r w:rsidRPr="00917F19">
        <w:rPr>
          <w:rFonts w:eastAsia="Times New Roman" w:cs="Times New Roman"/>
          <w:sz w:val="24"/>
          <w:szCs w:val="24"/>
          <w:lang w:eastAsia="ru-RU"/>
        </w:rPr>
        <w:pict>
          <v:rect id="_x0000_i1027" style="width:484.45pt;height:.75pt" o:hralign="center" o:hrstd="t" o:hrnoshade="t" o:hr="t" fillcolor="#4f4f4f" stroked="f"/>
        </w:pic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 </w:t>
      </w:r>
      <w:r w:rsidRPr="00521912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Отзыв обращения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Заявитель имеет право отозвать свое обращение до рассмотрения его по существу путем подачи соответствующего письменного или электронного заявления.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В случае отзыва заявителем своего обращения организация, индивидуальный предприниматель прекращают рассмотрение такого обращения по существу без уведомления об этом заявителя.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Заявителю возвращаются оригиналы документов, приложенных к обращению.</w:t>
      </w:r>
    </w:p>
    <w:p w:rsidR="00521912" w:rsidRPr="00521912" w:rsidRDefault="00917F19" w:rsidP="00521912">
      <w:pPr>
        <w:rPr>
          <w:rFonts w:eastAsia="Times New Roman" w:cs="Times New Roman"/>
          <w:sz w:val="24"/>
          <w:szCs w:val="24"/>
          <w:lang w:eastAsia="ru-RU"/>
        </w:rPr>
      </w:pPr>
      <w:r w:rsidRPr="00917F19">
        <w:rPr>
          <w:rFonts w:eastAsia="Times New Roman" w:cs="Times New Roman"/>
          <w:sz w:val="24"/>
          <w:szCs w:val="24"/>
          <w:lang w:eastAsia="ru-RU"/>
        </w:rPr>
        <w:pict>
          <v:rect id="_x0000_i1028" style="width:484.45pt;height:.75pt" o:hralign="center" o:hrstd="t" o:hrnoshade="t" o:hr="t" fillcolor="#4f4f4f" stroked="f"/>
        </w:pic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 Обжалование ответов на обращения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 Ответ организации на обращение или решение об оставлении обращения без рассмотрения по существу могут быть обжалованы в вышестоящую организацию.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lastRenderedPageBreak/>
        <w:t>Ответ на жалобу в вышестоящую организацию может быть обжалован в суд, если при рассмотрении этой жалобы принято новое решение, относящееся к компетенции соответствующей вышестоящей организации.</w:t>
      </w:r>
    </w:p>
    <w:p w:rsidR="00521912" w:rsidRPr="00521912" w:rsidRDefault="00521912" w:rsidP="00521912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21912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Ответ на обращение или решение об оставлении обращения без рассмотрения по существу организации, не имеющей вышестоящей организации, а также индивидуального предпринимателя могут быть обжалованы в суд в порядке, установленном законодательством.</w:t>
      </w:r>
    </w:p>
    <w:p w:rsidR="00143E12" w:rsidRDefault="00143E12">
      <w:bookmarkStart w:id="8" w:name="_GoBack"/>
      <w:bookmarkEnd w:id="8"/>
    </w:p>
    <w:sectPr w:rsidR="00143E12" w:rsidSect="00A32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569"/>
    <w:rsid w:val="00143E12"/>
    <w:rsid w:val="00521912"/>
    <w:rsid w:val="00917F19"/>
    <w:rsid w:val="009E7202"/>
    <w:rsid w:val="00A118EC"/>
    <w:rsid w:val="00A32443"/>
    <w:rsid w:val="00A86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43"/>
  </w:style>
  <w:style w:type="paragraph" w:styleId="3">
    <w:name w:val="heading 3"/>
    <w:basedOn w:val="a"/>
    <w:link w:val="30"/>
    <w:uiPriority w:val="9"/>
    <w:qFormat/>
    <w:rsid w:val="00521912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1912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191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19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1263</Words>
  <Characters>7205</Characters>
  <Application>Microsoft Office Word</Application>
  <DocSecurity>0</DocSecurity>
  <Lines>60</Lines>
  <Paragraphs>16</Paragraphs>
  <ScaleCrop>false</ScaleCrop>
  <Company/>
  <LinksUpToDate>false</LinksUpToDate>
  <CharactersWithSpaces>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ultratech</cp:lastModifiedBy>
  <cp:revision>4</cp:revision>
  <dcterms:created xsi:type="dcterms:W3CDTF">2023-01-18T08:07:00Z</dcterms:created>
  <dcterms:modified xsi:type="dcterms:W3CDTF">2023-01-18T11:37:00Z</dcterms:modified>
</cp:coreProperties>
</file>