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17" w:rsidRDefault="007C487D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DEAC97D" wp14:editId="6340B5BF">
            <wp:simplePos x="0" y="0"/>
            <wp:positionH relativeFrom="column">
              <wp:posOffset>-666115</wp:posOffset>
            </wp:positionH>
            <wp:positionV relativeFrom="paragraph">
              <wp:posOffset>-338648</wp:posOffset>
            </wp:positionV>
            <wp:extent cx="6789917" cy="88817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917" cy="888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4E" w:rsidRDefault="004C7D4E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4C7D4E" w:rsidRDefault="004C7D4E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4C7D4E" w:rsidRDefault="004C7D4E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4C7D4E" w:rsidRDefault="004C7D4E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4C7D4E" w:rsidRPr="004C7D4E" w:rsidRDefault="004C7D4E" w:rsidP="004C7D4E">
      <w:pPr>
        <w:shd w:val="clear" w:color="auto" w:fill="FFFFFF"/>
        <w:autoSpaceDN w:val="0"/>
        <w:rPr>
          <w:sz w:val="16"/>
          <w:szCs w:val="1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64835" w:rsidRDefault="00F64835" w:rsidP="004C7D4E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4C7D4E" w:rsidRPr="00EA49AF" w:rsidRDefault="004C7D4E" w:rsidP="004C7D4E">
      <w:pPr>
        <w:shd w:val="clear" w:color="auto" w:fill="FFFFFF"/>
        <w:autoSpaceDN w:val="0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lastRenderedPageBreak/>
        <w:t>7 августа</w:t>
      </w:r>
      <w:r w:rsidRPr="00EA49AF">
        <w:rPr>
          <w:sz w:val="26"/>
          <w:szCs w:val="26"/>
          <w:lang w:val="be-BY"/>
        </w:rPr>
        <w:t xml:space="preserve"> 2025 г.               </w:t>
      </w:r>
      <w:r>
        <w:rPr>
          <w:sz w:val="26"/>
          <w:szCs w:val="26"/>
          <w:lang w:val="be-BY"/>
        </w:rPr>
        <w:t>717</w:t>
      </w:r>
    </w:p>
    <w:p w:rsidR="004C7D4E" w:rsidRDefault="004C7D4E"/>
    <w:p w:rsidR="004C7D4E" w:rsidRDefault="004C7D4E">
      <w:bookmarkStart w:id="0" w:name="_GoBack"/>
      <w:bookmarkEnd w:id="0"/>
    </w:p>
    <w:p w:rsidR="004C7D4E" w:rsidRDefault="004C7D4E" w:rsidP="004C7D4E">
      <w:pPr>
        <w:pStyle w:val="titlencpi"/>
        <w:spacing w:before="0" w:after="0" w:line="280" w:lineRule="exact"/>
        <w:ind w:right="4536"/>
        <w:jc w:val="both"/>
        <w:rPr>
          <w:b w:val="0"/>
          <w:sz w:val="30"/>
          <w:szCs w:val="30"/>
        </w:rPr>
      </w:pPr>
      <w:r w:rsidRPr="004C7D4E">
        <w:rPr>
          <w:b w:val="0"/>
          <w:sz w:val="30"/>
          <w:szCs w:val="30"/>
        </w:rPr>
        <w:t>О наиболее значимых для Шумилинского района видах индивидуальной предпринимательской деятельности</w:t>
      </w:r>
    </w:p>
    <w:p w:rsidR="004C7D4E" w:rsidRPr="004C7D4E" w:rsidRDefault="004C7D4E" w:rsidP="004C7D4E">
      <w:pPr>
        <w:pStyle w:val="titlencpi"/>
        <w:spacing w:before="0" w:after="0"/>
        <w:ind w:right="0"/>
        <w:rPr>
          <w:b w:val="0"/>
          <w:sz w:val="30"/>
          <w:szCs w:val="30"/>
        </w:rPr>
      </w:pPr>
    </w:p>
    <w:p w:rsidR="004C7D4E" w:rsidRPr="004C7D4E" w:rsidRDefault="004C7D4E" w:rsidP="004C7D4E">
      <w:pPr>
        <w:pStyle w:val="preamble"/>
        <w:rPr>
          <w:sz w:val="30"/>
          <w:szCs w:val="30"/>
        </w:rPr>
      </w:pPr>
      <w:r w:rsidRPr="004C7D4E">
        <w:rPr>
          <w:sz w:val="30"/>
          <w:szCs w:val="30"/>
        </w:rPr>
        <w:t>На основании пункта 3 Положения о содействии безработным в организации индивидуальной предпринимательской деятельности, утвержденного постановлением Совета Министров Республики Беларусь от 9 июня 2025 г. № 312, Шумилинский районный исполнительный комитет РЕШИЛ:</w:t>
      </w:r>
    </w:p>
    <w:p w:rsidR="004C7D4E" w:rsidRPr="004C7D4E" w:rsidRDefault="004C7D4E" w:rsidP="004C7D4E">
      <w:pPr>
        <w:pStyle w:val="point"/>
        <w:rPr>
          <w:sz w:val="30"/>
          <w:szCs w:val="30"/>
        </w:rPr>
      </w:pPr>
      <w:r w:rsidRPr="004C7D4E">
        <w:rPr>
          <w:sz w:val="30"/>
          <w:szCs w:val="30"/>
        </w:rPr>
        <w:t>1. Определить:</w:t>
      </w:r>
    </w:p>
    <w:p w:rsidR="004C7D4E" w:rsidRPr="004C7D4E" w:rsidRDefault="004C7D4E" w:rsidP="004C7D4E">
      <w:pPr>
        <w:pStyle w:val="newncpi"/>
        <w:rPr>
          <w:sz w:val="30"/>
          <w:szCs w:val="30"/>
        </w:rPr>
      </w:pPr>
      <w:r w:rsidRPr="004C7D4E">
        <w:rPr>
          <w:sz w:val="30"/>
          <w:szCs w:val="30"/>
        </w:rPr>
        <w:t>перечень наиболее значимых для Шумилинского района видов деятельности, разрешенных для осуществления в качестве индивидуального предпринимателя, при организации которых безработные имеют преимущественное право на содействие управления по труду, занятости и социальной защите Шумилинского районного исполнительного комитета, согласно приложению 1;</w:t>
      </w:r>
    </w:p>
    <w:p w:rsidR="004C7D4E" w:rsidRPr="004C7D4E" w:rsidRDefault="004C7D4E" w:rsidP="004C7D4E">
      <w:pPr>
        <w:pStyle w:val="newncpi"/>
        <w:rPr>
          <w:sz w:val="30"/>
          <w:szCs w:val="30"/>
        </w:rPr>
      </w:pPr>
      <w:r w:rsidRPr="004C7D4E">
        <w:rPr>
          <w:sz w:val="30"/>
          <w:szCs w:val="30"/>
        </w:rPr>
        <w:t>перечень наиболее значимых для Шумилинского района видов деятельности, разрешенных для осуществления в качестве самостоятельной профессиональной деятельности, при организации которых безработные имеют преимущественное право на содействие управления по труду, занятости и социальной защите Шумилинского районного исполнительного комитета, согласно приложению 2;</w:t>
      </w:r>
    </w:p>
    <w:p w:rsidR="004C7D4E" w:rsidRPr="004C7D4E" w:rsidRDefault="004C7D4E" w:rsidP="004C7D4E">
      <w:pPr>
        <w:pStyle w:val="newncpi"/>
        <w:rPr>
          <w:sz w:val="30"/>
          <w:szCs w:val="30"/>
        </w:rPr>
      </w:pPr>
      <w:r w:rsidRPr="004C7D4E">
        <w:rPr>
          <w:sz w:val="30"/>
          <w:szCs w:val="30"/>
        </w:rPr>
        <w:t>перечень наиболее значимых для Шумилинского района видов ремесленной деятельности, при организации которых безработные имеют преимущественное право на содействие управления по труду, занятости и социальной защите Шумилинского районного исполнительного комитета, согласно приложению 3.</w:t>
      </w:r>
    </w:p>
    <w:p w:rsidR="004C7D4E" w:rsidRPr="004C7D4E" w:rsidRDefault="004C7D4E" w:rsidP="004C7D4E">
      <w:pPr>
        <w:pStyle w:val="point"/>
        <w:rPr>
          <w:sz w:val="30"/>
          <w:szCs w:val="30"/>
        </w:rPr>
      </w:pPr>
      <w:r w:rsidRPr="004C7D4E">
        <w:rPr>
          <w:sz w:val="30"/>
          <w:szCs w:val="30"/>
        </w:rPr>
        <w:t>2. Признать утратившим силу решение Шумилинского районного исполнительного комитета от 4 ноября 2024 г. № 937 «Об установлении перечня наиболее значимых для Шумилинского района видов индивидуальной предпринимательской деятельности».</w:t>
      </w:r>
    </w:p>
    <w:p w:rsidR="004C7D4E" w:rsidRDefault="004C7D4E" w:rsidP="004C7D4E">
      <w:pPr>
        <w:pStyle w:val="point"/>
        <w:rPr>
          <w:sz w:val="30"/>
          <w:szCs w:val="30"/>
        </w:rPr>
      </w:pPr>
      <w:r w:rsidRPr="004C7D4E">
        <w:rPr>
          <w:sz w:val="30"/>
          <w:szCs w:val="30"/>
        </w:rPr>
        <w:t>3. Настоящее решение вступает в силу после его официального опубликования.</w:t>
      </w:r>
    </w:p>
    <w:p w:rsidR="004C7D4E" w:rsidRDefault="004C7D4E" w:rsidP="004C7D4E">
      <w:pPr>
        <w:pStyle w:val="point"/>
        <w:ind w:firstLine="0"/>
        <w:rPr>
          <w:sz w:val="30"/>
          <w:szCs w:val="30"/>
        </w:rPr>
      </w:pPr>
    </w:p>
    <w:p w:rsidR="004C7D4E" w:rsidRDefault="004C7D4E" w:rsidP="004C7D4E">
      <w:pPr>
        <w:ind w:right="-1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Председатель</w:t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ab/>
        <w:t>С.А.Галынчик</w:t>
      </w:r>
    </w:p>
    <w:tbl>
      <w:tblPr>
        <w:tblW w:w="1911" w:type="pct"/>
        <w:tblInd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</w:tblGrid>
      <w:tr w:rsidR="004C7D4E" w:rsidRPr="004C7D4E" w:rsidTr="004C7D4E">
        <w:trPr>
          <w:cantSplit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spacing w:after="28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Приложение 1</w:t>
            </w:r>
          </w:p>
          <w:p w:rsidR="004C7D4E" w:rsidRPr="004C7D4E" w:rsidRDefault="004C7D4E" w:rsidP="004C7D4E">
            <w:pPr>
              <w:spacing w:line="280" w:lineRule="exact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к решению</w:t>
            </w:r>
            <w:r w:rsidRPr="004C7D4E">
              <w:rPr>
                <w:sz w:val="30"/>
                <w:szCs w:val="30"/>
              </w:rPr>
              <w:br/>
              <w:t>Шумилинского районного</w:t>
            </w:r>
            <w:r w:rsidRPr="004C7D4E">
              <w:rPr>
                <w:sz w:val="30"/>
                <w:szCs w:val="30"/>
              </w:rPr>
              <w:br/>
              <w:t>исполнительного комитета</w:t>
            </w:r>
          </w:p>
          <w:p w:rsidR="004C7D4E" w:rsidRPr="004C7D4E" w:rsidRDefault="004C7D4E" w:rsidP="004C7D4E">
            <w:pPr>
              <w:spacing w:line="280" w:lineRule="exact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07.08.2025 № 717</w:t>
            </w:r>
          </w:p>
        </w:tc>
      </w:tr>
    </w:tbl>
    <w:p w:rsidR="004C7D4E" w:rsidRDefault="004C7D4E" w:rsidP="004C7D4E">
      <w:pPr>
        <w:spacing w:line="280" w:lineRule="exact"/>
        <w:rPr>
          <w:bCs/>
          <w:sz w:val="30"/>
          <w:szCs w:val="30"/>
        </w:rPr>
      </w:pPr>
    </w:p>
    <w:p w:rsidR="004C7D4E" w:rsidRDefault="004C7D4E" w:rsidP="004C7D4E">
      <w:pPr>
        <w:spacing w:line="280" w:lineRule="exact"/>
        <w:rPr>
          <w:bCs/>
          <w:sz w:val="30"/>
          <w:szCs w:val="30"/>
        </w:rPr>
      </w:pPr>
      <w:r w:rsidRPr="004C7D4E">
        <w:rPr>
          <w:bCs/>
          <w:sz w:val="30"/>
          <w:szCs w:val="30"/>
        </w:rPr>
        <w:t xml:space="preserve">ПЕРЕЧЕНЬ </w:t>
      </w:r>
      <w:r w:rsidRPr="004C7D4E">
        <w:rPr>
          <w:bCs/>
          <w:sz w:val="30"/>
          <w:szCs w:val="30"/>
        </w:rPr>
        <w:br/>
        <w:t>наиболее значимых для Шумилинского района видов деятельности, разрешенных для осуществления в качестве индивидуального предпринимателя, при организации которых безработные имеют преимущественное право на содействие управления по труду, занятости и социальной защите Шумилинского районного исполнительного комитета</w:t>
      </w:r>
    </w:p>
    <w:p w:rsidR="004C7D4E" w:rsidRPr="004C7D4E" w:rsidRDefault="004C7D4E" w:rsidP="004C7D4E">
      <w:pPr>
        <w:spacing w:line="280" w:lineRule="exact"/>
        <w:rPr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120"/>
      </w:tblGrid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Код группировки</w:t>
            </w:r>
            <w:r w:rsidRPr="004C7D4E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2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Наименование вида деятельности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0111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Выращивание зерновых культур, бобовых культур и семян масличных культур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0113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Выращивание овощей, бахчевых, корнеплодных, клубнеплодных культур, грибов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0119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Выращивание прочих одно- или двухлетних культур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Выращивание многолетних культур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продукции питомников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0149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 xml:space="preserve">Разведение прочих видов животных 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0161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Деятельность, способствующая растениеводству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0162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Деятельность, способствующая животноводству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022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Лесозаготовки</w:t>
            </w:r>
            <w:r w:rsidRPr="004C7D4E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1071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прочей верхней одежды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нательного белья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14191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головных уборов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прочей вязаной и трикотажной одежды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18129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Печатание прочей полиграфической продукции, не включенной в другие группировки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234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прочих фарфоровых и керамических изделий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2369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прочих изделий из бетона, строительного гипса и цемента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237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Резка, обработка и отделка камня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259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прочих готовых металлических изделий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мебели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 xml:space="preserve">Производство различных изделий, не включенных в другие группировки 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3312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 машин и оборудования общего и специального назначения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3314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 электрического оборудования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3317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Земляные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Электромонтажные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4322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Санитарно-технические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43291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Изоляционные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43299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Штукатурные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Столярные и плотницкие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Устройство покрытий пола и облицовка стен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Малярные и стекольные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Прочие отделочные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Прочие специальные строительные работы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45192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Розничная торговля прочими транспортными средствами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452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Техническое обслуживание и ремонт автомобилей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4532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45402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Розничная торговля мотоциклами, их деталями, узлами и принадлежностями</w:t>
            </w:r>
            <w:r w:rsidRPr="004C7D4E"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45403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Техническое обслуживание и ремонт мотоциклов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Розничная торговля, за исключением торговли автомобилями и мотоциклами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493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прочего пассажирского сухопутного транспорта</w:t>
            </w:r>
            <w:r w:rsidRPr="004C7D4E">
              <w:rPr>
                <w:sz w:val="26"/>
                <w:szCs w:val="26"/>
                <w:vertAlign w:val="superscript"/>
              </w:rPr>
              <w:t>4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494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5229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 xml:space="preserve">Прочая вспомогательная деятельность в области перевозок 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53201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по местной доставке товаров на дом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56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Услуги по общественному питанию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63119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Прочая обработка данных, предоставление услуг по размещению информации и связанная с этим деятельность</w:t>
            </w:r>
            <w:r w:rsidRPr="004C7D4E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681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Покупка и продажа собственного недвижимого имущества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682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Сдача внаем собственного и арендуемого недвижимого имущества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69109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Прочая деятельность в области права (за исключением оказания юридических услуг</w:t>
            </w:r>
            <w:r w:rsidRPr="004C7D4E">
              <w:rPr>
                <w:sz w:val="26"/>
                <w:szCs w:val="26"/>
                <w:vertAlign w:val="superscript"/>
              </w:rPr>
              <w:t>7</w:t>
            </w:r>
            <w:r w:rsidRPr="004C7D4E">
              <w:rPr>
                <w:sz w:val="26"/>
                <w:szCs w:val="26"/>
              </w:rPr>
              <w:t>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692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731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Рекламная деятельность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Специализированные работы по дизайну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в области фотографии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по письменному и устному переводу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75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Ветеринарная деятельность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Аренда, прокат, лизинг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79902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Экскурсионное обслуживание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Общая чистка и уборка зданий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 компьютеров, предметов личного пользования и бытовых изделий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7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96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Предоставление прочих индивидуальных услуг</w:t>
            </w:r>
          </w:p>
        </w:tc>
      </w:tr>
    </w:tbl>
    <w:p w:rsidR="004C7D4E" w:rsidRDefault="004C7D4E" w:rsidP="004C7D4E">
      <w:pPr>
        <w:ind w:firstLine="567"/>
        <w:jc w:val="both"/>
      </w:pPr>
    </w:p>
    <w:p w:rsidR="004C7D4E" w:rsidRDefault="004C7D4E" w:rsidP="004C7D4E">
      <w:pPr>
        <w:ind w:firstLine="567"/>
        <w:jc w:val="both"/>
      </w:pPr>
    </w:p>
    <w:p w:rsidR="004C7D4E" w:rsidRDefault="004C7D4E" w:rsidP="004C7D4E">
      <w:pPr>
        <w:ind w:firstLine="567"/>
        <w:jc w:val="both"/>
      </w:pPr>
    </w:p>
    <w:p w:rsidR="004C7D4E" w:rsidRPr="004C7D4E" w:rsidRDefault="004C7D4E" w:rsidP="004C7D4E">
      <w:pPr>
        <w:ind w:firstLine="567"/>
        <w:jc w:val="both"/>
      </w:pPr>
      <w:r w:rsidRPr="004C7D4E">
        <w:t> </w:t>
      </w:r>
    </w:p>
    <w:p w:rsidR="004C7D4E" w:rsidRDefault="004C7D4E" w:rsidP="004C7D4E">
      <w:pPr>
        <w:jc w:val="both"/>
        <w:rPr>
          <w:sz w:val="20"/>
          <w:szCs w:val="20"/>
        </w:rPr>
      </w:pPr>
      <w:r w:rsidRPr="004C7D4E">
        <w:rPr>
          <w:sz w:val="20"/>
          <w:szCs w:val="20"/>
        </w:rPr>
        <w:lastRenderedPageBreak/>
        <w:t>______________________________</w:t>
      </w:r>
    </w:p>
    <w:p w:rsidR="004C7D4E" w:rsidRPr="004C7D4E" w:rsidRDefault="004C7D4E" w:rsidP="004C7D4E">
      <w:pPr>
        <w:jc w:val="both"/>
        <w:rPr>
          <w:sz w:val="20"/>
          <w:szCs w:val="20"/>
        </w:rPr>
      </w:pP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1</w:t>
      </w:r>
      <w:r w:rsidRPr="004C7D4E">
        <w:rPr>
          <w:sz w:val="20"/>
          <w:szCs w:val="20"/>
        </w:rPr>
        <w:t> 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2</w:t>
      </w:r>
      <w:r w:rsidRPr="004C7D4E">
        <w:rPr>
          <w:sz w:val="20"/>
          <w:szCs w:val="20"/>
        </w:rPr>
        <w:t> 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 xml:space="preserve">3 </w:t>
      </w:r>
      <w:r w:rsidRPr="004C7D4E">
        <w:rPr>
          <w:sz w:val="20"/>
          <w:szCs w:val="20"/>
        </w:rPr>
        <w:t>Кроме розничной торговли мотоциклами.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4</w:t>
      </w:r>
      <w:r w:rsidRPr="004C7D4E">
        <w:rPr>
          <w:sz w:val="20"/>
          <w:szCs w:val="20"/>
        </w:rPr>
        <w:t> Кроме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5</w:t>
      </w:r>
      <w:r w:rsidRPr="004C7D4E">
        <w:rPr>
          <w:sz w:val="20"/>
          <w:szCs w:val="20"/>
        </w:rP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6</w:t>
      </w:r>
      <w:r w:rsidRPr="004C7D4E">
        <w:rPr>
          <w:sz w:val="20"/>
          <w:szCs w:val="20"/>
        </w:rPr>
        <w:t> В 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7</w:t>
      </w:r>
      <w:r w:rsidRPr="004C7D4E">
        <w:rPr>
          <w:sz w:val="20"/>
          <w:szCs w:val="20"/>
        </w:rPr>
        <w:t> Для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от 14 октября 2022 г. № 213-З «О лицензировании».</w:t>
      </w: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P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688"/>
      </w:tblGrid>
      <w:tr w:rsidR="004C7D4E" w:rsidRPr="004C7D4E" w:rsidTr="003E75C5">
        <w:trPr>
          <w:cantSplit/>
        </w:trPr>
        <w:tc>
          <w:tcPr>
            <w:tcW w:w="3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both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 </w:t>
            </w:r>
          </w:p>
        </w:tc>
        <w:tc>
          <w:tcPr>
            <w:tcW w:w="19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spacing w:after="28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Приложение 2</w:t>
            </w:r>
          </w:p>
          <w:p w:rsidR="004C7D4E" w:rsidRPr="004C7D4E" w:rsidRDefault="004C7D4E" w:rsidP="003E75C5">
            <w:pPr>
              <w:spacing w:line="280" w:lineRule="exact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к решению</w:t>
            </w:r>
            <w:r w:rsidRPr="004C7D4E">
              <w:rPr>
                <w:sz w:val="30"/>
                <w:szCs w:val="30"/>
              </w:rPr>
              <w:br/>
              <w:t>Шумилинского районного</w:t>
            </w:r>
            <w:r w:rsidRPr="004C7D4E">
              <w:rPr>
                <w:sz w:val="30"/>
                <w:szCs w:val="30"/>
              </w:rPr>
              <w:br/>
              <w:t>исполнительного комитета</w:t>
            </w:r>
          </w:p>
          <w:p w:rsidR="004C7D4E" w:rsidRPr="004C7D4E" w:rsidRDefault="004C7D4E" w:rsidP="003E75C5">
            <w:pPr>
              <w:spacing w:line="280" w:lineRule="exact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07.08.2025 № 717</w:t>
            </w:r>
          </w:p>
        </w:tc>
      </w:tr>
    </w:tbl>
    <w:p w:rsidR="004C7D4E" w:rsidRPr="003E75C5" w:rsidRDefault="004C7D4E" w:rsidP="003E75C5">
      <w:pPr>
        <w:spacing w:line="280" w:lineRule="exact"/>
        <w:rPr>
          <w:bCs/>
          <w:sz w:val="30"/>
          <w:szCs w:val="30"/>
        </w:rPr>
      </w:pPr>
      <w:r w:rsidRPr="003E75C5">
        <w:rPr>
          <w:bCs/>
          <w:sz w:val="30"/>
          <w:szCs w:val="30"/>
        </w:rPr>
        <w:lastRenderedPageBreak/>
        <w:t xml:space="preserve">ПЕРЕЧЕНЬ </w:t>
      </w:r>
      <w:r w:rsidRPr="003E75C5">
        <w:rPr>
          <w:bCs/>
          <w:sz w:val="30"/>
          <w:szCs w:val="30"/>
        </w:rPr>
        <w:br/>
        <w:t>наиболее значимых для Шумилинского района видов деятельности, разрешенных для осуществления в качестве самостоятельной профессиональной деятельности, при организации которых безработные имеют преимущественное право на содействие управления по труду, занятости и социальной защите Шумилинского районного исполнительного комитета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7898"/>
      </w:tblGrid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 кода группировки</w:t>
            </w:r>
            <w:r w:rsidRPr="004C7D4E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0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Наименование вида деятельности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503, 7721, 7729, 7739, 9329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Аренда, прокат развлекательного и спортивного оборудования (велосипеды, коньки, туристическое снаряжение и прочее)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Видеосъемка, видеомонтаж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6209, 9511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0162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Выпас скота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022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</w:t>
            </w:r>
            <w:r w:rsidRPr="004C7D4E">
              <w:rPr>
                <w:sz w:val="26"/>
                <w:szCs w:val="26"/>
                <w:vertAlign w:val="superscript"/>
              </w:rPr>
              <w:t>2</w:t>
            </w:r>
            <w:r w:rsidRPr="004C7D4E">
              <w:rPr>
                <w:sz w:val="26"/>
                <w:szCs w:val="26"/>
              </w:rPr>
              <w:t xml:space="preserve"> заготовки дровяной древесины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кладки (ремонта) печей и каминов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малярных, стекольных работ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очистки и покраски кровли, покраски ограждений и хозяйственных построек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штукатурных работ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прочих отделочных работ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работ по установке (монтажу) потолков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работ по устройству покрытий пола и облицовке стен, оклеиванию стен обоями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4211, 43999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укладки тротуарной плитки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53201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по доставке потребителям товаров на дом</w:t>
            </w:r>
            <w:r w:rsidRPr="004C7D4E"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8219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по копированию, подготовке документов и прочая специализированная офисная деятельность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по письменному и устному переводу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74909, 881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 xml:space="preserve">Деятельность по переводу жестового языка 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8122, 8129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Деятельность по уборке от снега и льда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Декорирование с применением ручного труда и инструмента</w:t>
            </w:r>
            <w:r w:rsidRPr="004C7D4E">
              <w:rPr>
                <w:sz w:val="26"/>
                <w:szCs w:val="26"/>
                <w:vertAlign w:val="superscript"/>
              </w:rPr>
              <w:t>4</w:t>
            </w:r>
            <w:r w:rsidRPr="004C7D4E">
              <w:rPr>
                <w:sz w:val="26"/>
                <w:szCs w:val="26"/>
              </w:rPr>
              <w:t xml:space="preserve"> предметов, предоставленных потребителем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3311, 3312, 95299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Заточка и ремонт ножевых изделий и инструмента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дубликатов ключей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23199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стекла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16299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дерева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3213, 32999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природной смолы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2229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полимерной глины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2229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эпоксидной смолы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139, 2229, 23412, 25999, 32999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иных материалов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23199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витражей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  <w:r w:rsidRPr="004C7D4E">
              <w:rPr>
                <w:sz w:val="26"/>
                <w:szCs w:val="26"/>
              </w:rPr>
              <w:t>: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2223, 2349, 2572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дверных ручек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15121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кошельков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14199, 323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перчаток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14199, 142, 23991, 32999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рукавиц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14199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ремней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15121, 15291, 1729, 2229, 23132, 2369, 25999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рамок для фотографий, рам для картин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16231, 2229, 236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декоративных реек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15121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чехлов для телефона, планшета и очков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1392, 1414, 2572, 32999, 9003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свадебных аксессуаров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2041, 2042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мыла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9003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свечей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25731, 2824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1392, 15122, 16232, 16299, 25999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32999, 8299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0161, 813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Кошение трав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7111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Ландшафтное проектирование; проектирование садов, парков и т.п.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9329, 9609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Нанесение аквагрима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Нанесение моментальной гравировки на предметы, предоставленные потребителем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Настройка, ремонт музыкальных инструментов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8552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024, 4941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Оказание потребителям услуг по вывозке (перевозке) дровяной древесины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Оказание потребителям услуг по чистке и уборке жилых помещений, включая услуги химической чистки ковров и мебели в таких жилых помещениях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Оказание услуг по выращиванию сельскохозяйственной продукции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37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9602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Парикмахерские и косметические</w:t>
            </w:r>
            <w:r w:rsidRPr="004C7D4E">
              <w:rPr>
                <w:sz w:val="26"/>
                <w:szCs w:val="26"/>
                <w:vertAlign w:val="superscript"/>
              </w:rPr>
              <w:t>6</w:t>
            </w:r>
            <w:r w:rsidRPr="004C7D4E">
              <w:rPr>
                <w:sz w:val="26"/>
                <w:szCs w:val="26"/>
              </w:rPr>
              <w:t xml:space="preserve"> услуги, услуги по маникюру и педикюру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1814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Переплет с применением ручного труда и инструмента страниц, предоставленных потребителем</w:t>
            </w:r>
            <w:r w:rsidRPr="004C7D4E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5224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Погрузка и разгрузка грузов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5912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Постпроизводственная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682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r w:rsidRPr="004C7D4E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Предоставление услуг, оказываемых при помощи автоматов для измерения веса, роста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1061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Предоставление услуг по дроблению зерна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1032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Предоставление услуг по отжиму сока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одежды (в том числе головных уборов) по заказам потребителей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по заказам потребителей обуви, стелек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1392, 15121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Работы и услуги по графическому дизайну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Работы и услуги по дизайну интерьеров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Работы и услуги по оформлению (украшению) автомобилей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6201, 63119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Разработка веб-сайтов, разработка программного обеспечения, его тестирование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Распиловка и колка дров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0149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Реализация потребителям котят и щенков при условии содержания домашнего животного (кошки, собаки)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Реализация потребителям: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01192, 013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014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животных (за исключением котят и щенков, а также диких животных, обитающих в условиях естественной свободы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1039, 1085, 10899, 5629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самостоятельно изготовленных хлебобулочных и (или) кондитерских изделий, готовой кулинарной продукции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 и восстановление, включая перетяжку, мебели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3312, 45403, 9512, 9521, 9522, 9529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Ремонт: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часов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обуви, сумок, чемоданов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зонтов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95291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Ремонт швейных, трикотажных изделий и головных уборов, ковров и ковровых изделий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Репетиторство</w:t>
            </w:r>
            <w:r w:rsidRPr="004C7D4E">
              <w:rPr>
                <w:sz w:val="26"/>
                <w:szCs w:val="26"/>
                <w:vertAlign w:val="superscript"/>
              </w:rPr>
              <w:t>8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9524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Сборка мебели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9603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Содержание могил и уход за ними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472, 8299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5629, 88, 9601, 9609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Стрижка деревьев и кустарников, в том числе фигурная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Уборка озелененной территории от листьев, скошенной травы и мусора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8292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Упаковка товаров, предоставленных потребителем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Услуги по содержанию, уходу и дрессировке домашних животных, кроме сельскохозяйственных животных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Услуги учителя-дефектолога (в том числе учителя-логопеда, тифлопедагога, сурдопедагога, олигофренопедагога)</w:t>
            </w:r>
            <w:r w:rsidRPr="004C7D4E">
              <w:rPr>
                <w:sz w:val="26"/>
                <w:szCs w:val="26"/>
                <w:vertAlign w:val="superscript"/>
              </w:rPr>
              <w:t>9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43999, 9523, 95291, 95299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4321, 4332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6209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Установка (настройка) компьютеров и программного обеспечения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88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Уход за взрослыми и детьми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742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9003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</w:tr>
      <w:tr w:rsidR="004C7D4E" w:rsidRPr="004C7D4E" w:rsidTr="004C7D4E">
        <w:trPr>
          <w:cantSplit/>
          <w:trHeight w:val="240"/>
        </w:trPr>
        <w:tc>
          <w:tcPr>
            <w:tcW w:w="9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Чистка салонов транспортных средств</w:t>
            </w:r>
          </w:p>
        </w:tc>
      </w:tr>
    </w:tbl>
    <w:p w:rsidR="004C7D4E" w:rsidRPr="004C7D4E" w:rsidRDefault="004C7D4E" w:rsidP="004C7D4E">
      <w:pPr>
        <w:ind w:firstLine="567"/>
        <w:jc w:val="both"/>
        <w:rPr>
          <w:sz w:val="26"/>
          <w:szCs w:val="26"/>
        </w:rPr>
      </w:pPr>
      <w:r w:rsidRPr="004C7D4E">
        <w:rPr>
          <w:sz w:val="26"/>
          <w:szCs w:val="26"/>
        </w:rPr>
        <w:t> </w:t>
      </w:r>
    </w:p>
    <w:p w:rsidR="004C7D4E" w:rsidRPr="004C7D4E" w:rsidRDefault="004C7D4E" w:rsidP="004C7D4E">
      <w:pPr>
        <w:jc w:val="both"/>
        <w:rPr>
          <w:sz w:val="20"/>
          <w:szCs w:val="20"/>
        </w:rPr>
      </w:pPr>
      <w:r w:rsidRPr="004C7D4E">
        <w:rPr>
          <w:sz w:val="20"/>
          <w:szCs w:val="20"/>
        </w:rPr>
        <w:t>______________________________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1</w:t>
      </w:r>
      <w:r w:rsidRPr="004C7D4E">
        <w:rPr>
          <w:sz w:val="20"/>
          <w:szCs w:val="20"/>
        </w:rPr>
        <w:t> 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2</w:t>
      </w:r>
      <w:r w:rsidRPr="004C7D4E">
        <w:rPr>
          <w:sz w:val="20"/>
          <w:szCs w:val="20"/>
        </w:rPr>
        <w:t> 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3</w:t>
      </w:r>
      <w:r w:rsidRPr="004C7D4E">
        <w:rPr>
          <w:sz w:val="20"/>
          <w:szCs w:val="20"/>
        </w:rPr>
        <w:t> 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4</w:t>
      </w:r>
      <w:r w:rsidRPr="004C7D4E">
        <w:rPr>
          <w:sz w:val="20"/>
          <w:szCs w:val="20"/>
        </w:rPr>
        <w:t> 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5</w:t>
      </w:r>
      <w:r w:rsidRPr="004C7D4E">
        <w:rPr>
          <w:sz w:val="20"/>
          <w:szCs w:val="20"/>
        </w:rPr>
        <w:t> 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6</w:t>
      </w:r>
      <w:r w:rsidRPr="004C7D4E">
        <w:rPr>
          <w:sz w:val="20"/>
          <w:szCs w:val="20"/>
        </w:rPr>
        <w:t> 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</w:rPr>
        <w:t>гигиенические услуги по уходу за кожей, включающие: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</w:rPr>
        <w:t>2) ручной косметический и (или) гигиенический массаж;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</w:rPr>
        <w:t>3) ручную гигиеническую чистку кожи;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</w:rPr>
        <w:t>4) косметический уход за кожей с применением парфюмерно-косметической продукции (за исключением химического пилинга);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</w:rPr>
        <w:t>эстетическая коррекция волосяного покрова методом депиляции.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7</w:t>
      </w:r>
      <w:r w:rsidRPr="004C7D4E">
        <w:rPr>
          <w:sz w:val="20"/>
          <w:szCs w:val="20"/>
        </w:rPr>
        <w:t> 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:rsidR="004C7D4E" w:rsidRPr="004C7D4E" w:rsidRDefault="004C7D4E" w:rsidP="004C7D4E">
      <w:pPr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8</w:t>
      </w:r>
      <w:r w:rsidRPr="004C7D4E">
        <w:rPr>
          <w:sz w:val="20"/>
          <w:szCs w:val="20"/>
        </w:rPr>
        <w:t xml:space="preserve"> 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</w:t>
      </w:r>
      <w:r w:rsidRPr="004C7D4E">
        <w:rPr>
          <w:sz w:val="20"/>
          <w:szCs w:val="20"/>
        </w:rPr>
        <w:lastRenderedPageBreak/>
        <w:t>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  <w:r w:rsidRPr="004C7D4E">
        <w:rPr>
          <w:sz w:val="20"/>
          <w:szCs w:val="20"/>
          <w:vertAlign w:val="superscript"/>
        </w:rPr>
        <w:t>9</w:t>
      </w:r>
      <w:r w:rsidRPr="004C7D4E">
        <w:rPr>
          <w:sz w:val="20"/>
          <w:szCs w:val="20"/>
        </w:rPr>
        <w:t> Для целей настоящего приложения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Default="004C7D4E" w:rsidP="004C7D4E">
      <w:pPr>
        <w:spacing w:after="240"/>
        <w:ind w:firstLine="567"/>
        <w:jc w:val="both"/>
        <w:rPr>
          <w:sz w:val="20"/>
          <w:szCs w:val="20"/>
        </w:rPr>
      </w:pPr>
    </w:p>
    <w:p w:rsidR="003E75C5" w:rsidRDefault="003E75C5" w:rsidP="004C7D4E">
      <w:pPr>
        <w:spacing w:after="240"/>
        <w:ind w:firstLine="567"/>
        <w:jc w:val="both"/>
        <w:rPr>
          <w:sz w:val="20"/>
          <w:szCs w:val="20"/>
        </w:rPr>
      </w:pPr>
    </w:p>
    <w:p w:rsidR="003E75C5" w:rsidRDefault="003E75C5" w:rsidP="004C7D4E">
      <w:pPr>
        <w:spacing w:after="240"/>
        <w:ind w:firstLine="567"/>
        <w:jc w:val="both"/>
        <w:rPr>
          <w:sz w:val="20"/>
          <w:szCs w:val="20"/>
        </w:rPr>
      </w:pPr>
    </w:p>
    <w:p w:rsidR="003E75C5" w:rsidRDefault="003E75C5" w:rsidP="004C7D4E">
      <w:pPr>
        <w:spacing w:after="240"/>
        <w:ind w:firstLine="567"/>
        <w:jc w:val="both"/>
        <w:rPr>
          <w:sz w:val="20"/>
          <w:szCs w:val="20"/>
        </w:rPr>
      </w:pPr>
    </w:p>
    <w:p w:rsidR="003E75C5" w:rsidRDefault="003E75C5" w:rsidP="004C7D4E">
      <w:pPr>
        <w:spacing w:after="240"/>
        <w:ind w:firstLine="567"/>
        <w:jc w:val="both"/>
        <w:rPr>
          <w:sz w:val="20"/>
          <w:szCs w:val="20"/>
        </w:rPr>
      </w:pPr>
    </w:p>
    <w:p w:rsidR="003E75C5" w:rsidRPr="004C7D4E" w:rsidRDefault="003E75C5" w:rsidP="004C7D4E">
      <w:pPr>
        <w:spacing w:after="240"/>
        <w:ind w:firstLine="567"/>
        <w:jc w:val="both"/>
        <w:rPr>
          <w:sz w:val="20"/>
          <w:szCs w:val="20"/>
        </w:rPr>
      </w:pPr>
    </w:p>
    <w:p w:rsidR="004C7D4E" w:rsidRPr="004C7D4E" w:rsidRDefault="004C7D4E" w:rsidP="004C7D4E">
      <w:pPr>
        <w:ind w:firstLine="567"/>
        <w:jc w:val="both"/>
      </w:pPr>
      <w:r w:rsidRPr="004C7D4E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3547"/>
      </w:tblGrid>
      <w:tr w:rsidR="004C7D4E" w:rsidRPr="004C7D4E" w:rsidTr="003E75C5">
        <w:trPr>
          <w:cantSplit/>
        </w:trPr>
        <w:tc>
          <w:tcPr>
            <w:tcW w:w="3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both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 </w:t>
            </w:r>
          </w:p>
        </w:tc>
        <w:tc>
          <w:tcPr>
            <w:tcW w:w="1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spacing w:after="28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Приложение 3</w:t>
            </w:r>
          </w:p>
          <w:p w:rsidR="004C7D4E" w:rsidRPr="004C7D4E" w:rsidRDefault="004C7D4E" w:rsidP="003E75C5">
            <w:pPr>
              <w:spacing w:line="280" w:lineRule="exact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к решению</w:t>
            </w:r>
            <w:r w:rsidRPr="004C7D4E">
              <w:rPr>
                <w:sz w:val="30"/>
                <w:szCs w:val="30"/>
              </w:rPr>
              <w:br/>
              <w:t>Шумилинского районного</w:t>
            </w:r>
            <w:r w:rsidRPr="004C7D4E">
              <w:rPr>
                <w:sz w:val="30"/>
                <w:szCs w:val="30"/>
              </w:rPr>
              <w:br/>
              <w:t>исполнительного комитета</w:t>
            </w:r>
          </w:p>
          <w:p w:rsidR="004C7D4E" w:rsidRPr="004C7D4E" w:rsidRDefault="004C7D4E" w:rsidP="003E75C5">
            <w:pPr>
              <w:spacing w:line="280" w:lineRule="exact"/>
              <w:rPr>
                <w:sz w:val="30"/>
                <w:szCs w:val="30"/>
              </w:rPr>
            </w:pPr>
            <w:r w:rsidRPr="004C7D4E">
              <w:rPr>
                <w:sz w:val="30"/>
                <w:szCs w:val="30"/>
              </w:rPr>
              <w:t>07.08.2025 № 717</w:t>
            </w:r>
          </w:p>
        </w:tc>
      </w:tr>
    </w:tbl>
    <w:p w:rsidR="004C7D4E" w:rsidRPr="003E75C5" w:rsidRDefault="004C7D4E" w:rsidP="003E75C5">
      <w:pPr>
        <w:spacing w:line="280" w:lineRule="exact"/>
        <w:rPr>
          <w:bCs/>
          <w:sz w:val="30"/>
          <w:szCs w:val="30"/>
        </w:rPr>
      </w:pPr>
      <w:r w:rsidRPr="003E75C5">
        <w:rPr>
          <w:bCs/>
          <w:sz w:val="30"/>
          <w:szCs w:val="30"/>
        </w:rPr>
        <w:t>ПЕРЕЧЕНЬ</w:t>
      </w:r>
      <w:r w:rsidRPr="003E75C5">
        <w:rPr>
          <w:bCs/>
          <w:sz w:val="30"/>
          <w:szCs w:val="30"/>
        </w:rPr>
        <w:br/>
        <w:t>наиболее значимых для Шумилинского района видов ремесленной деятельности, при организации которых безработные имеют преимущественное право на содействие управления по труду, занятости и социальной защите Шумилинского районного исполнительного комитета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9067"/>
      </w:tblGrid>
      <w:tr w:rsidR="004C7D4E" w:rsidRPr="004C7D4E" w:rsidTr="004C7D4E">
        <w:trPr>
          <w:trHeight w:val="240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№</w:t>
            </w:r>
            <w:r w:rsidRPr="004C7D4E">
              <w:rPr>
                <w:sz w:val="26"/>
                <w:szCs w:val="26"/>
              </w:rPr>
              <w:br/>
            </w:r>
            <w:r w:rsidRPr="004C7D4E"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46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Наименование вида деятельности</w:t>
            </w:r>
          </w:p>
        </w:tc>
      </w:tr>
      <w:tr w:rsidR="004C7D4E" w:rsidRPr="004C7D4E" w:rsidTr="004C7D4E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Бондарство</w:t>
            </w:r>
          </w:p>
        </w:tc>
      </w:tr>
      <w:tr w:rsidR="004C7D4E" w:rsidRPr="004C7D4E" w:rsidTr="004C7D4E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2</w:t>
            </w:r>
          </w:p>
        </w:tc>
        <w:tc>
          <w:tcPr>
            <w:tcW w:w="4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и ремонт: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гужевых повозок, саней и детских санок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изделий, выполненных в лоскутной технике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изделий ручного ткачества, вязания, вышивки, валяния, кружевоплетения, макраме, плетения бисером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национального белорусского костюма (его деталей) с сохранением традиционного кроя и вышивки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национальных музыкальных инструментов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 дерева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художественных изделий из бумаги и папье-маше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шорно-седельных изделий</w:t>
            </w:r>
          </w:p>
          <w:p w:rsidR="004C7D4E" w:rsidRPr="004C7D4E" w:rsidRDefault="004C7D4E" w:rsidP="004C7D4E">
            <w:pPr>
              <w:spacing w:before="120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традиционных национальных орудий лова рыбы</w:t>
            </w:r>
          </w:p>
        </w:tc>
      </w:tr>
      <w:tr w:rsidR="004C7D4E" w:rsidRPr="004C7D4E" w:rsidTr="004C7D4E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3</w:t>
            </w:r>
          </w:p>
        </w:tc>
        <w:tc>
          <w:tcPr>
            <w:tcW w:w="4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Изготовление пряжи</w:t>
            </w:r>
          </w:p>
        </w:tc>
      </w:tr>
      <w:tr w:rsidR="004C7D4E" w:rsidRPr="004C7D4E" w:rsidTr="004C7D4E">
        <w:trPr>
          <w:trHeight w:val="240"/>
        </w:trPr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jc w:val="center"/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4</w:t>
            </w:r>
          </w:p>
        </w:tc>
        <w:tc>
          <w:tcPr>
            <w:tcW w:w="46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7D4E" w:rsidRPr="004C7D4E" w:rsidRDefault="004C7D4E" w:rsidP="004C7D4E">
            <w:pPr>
              <w:rPr>
                <w:sz w:val="26"/>
                <w:szCs w:val="26"/>
              </w:rPr>
            </w:pPr>
            <w:r w:rsidRPr="004C7D4E">
              <w:rPr>
                <w:sz w:val="26"/>
                <w:szCs w:val="26"/>
              </w:rPr>
              <w:t>Кузнечное дело</w:t>
            </w:r>
          </w:p>
        </w:tc>
      </w:tr>
    </w:tbl>
    <w:p w:rsidR="004C7D4E" w:rsidRPr="004C7D4E" w:rsidRDefault="004C7D4E" w:rsidP="004C7D4E">
      <w:pPr>
        <w:ind w:firstLine="567"/>
        <w:jc w:val="both"/>
      </w:pPr>
      <w:r w:rsidRPr="004C7D4E">
        <w:t> </w:t>
      </w:r>
    </w:p>
    <w:p w:rsidR="004C7D4E" w:rsidRPr="004C7D4E" w:rsidRDefault="004C7D4E" w:rsidP="004C7D4E">
      <w:pPr>
        <w:pStyle w:val="point"/>
        <w:ind w:firstLine="0"/>
        <w:rPr>
          <w:sz w:val="30"/>
          <w:szCs w:val="30"/>
        </w:rPr>
      </w:pPr>
    </w:p>
    <w:p w:rsidR="004C7D4E" w:rsidRDefault="004C7D4E"/>
    <w:sectPr w:rsidR="004C7D4E" w:rsidSect="004C7D4E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D3" w:rsidRDefault="005E29D3" w:rsidP="004C7D4E">
      <w:r>
        <w:separator/>
      </w:r>
    </w:p>
  </w:endnote>
  <w:endnote w:type="continuationSeparator" w:id="0">
    <w:p w:rsidR="005E29D3" w:rsidRDefault="005E29D3" w:rsidP="004C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D3" w:rsidRDefault="005E29D3" w:rsidP="004C7D4E">
      <w:r>
        <w:separator/>
      </w:r>
    </w:p>
  </w:footnote>
  <w:footnote w:type="continuationSeparator" w:id="0">
    <w:p w:rsidR="005E29D3" w:rsidRDefault="005E29D3" w:rsidP="004C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015658"/>
      <w:docPartObj>
        <w:docPartGallery w:val="Page Numbers (Top of Page)"/>
        <w:docPartUnique/>
      </w:docPartObj>
    </w:sdtPr>
    <w:sdtEndPr/>
    <w:sdtContent>
      <w:p w:rsidR="004C7D4E" w:rsidRDefault="004C7D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7D">
          <w:rPr>
            <w:noProof/>
          </w:rPr>
          <w:t>2</w:t>
        </w:r>
        <w:r>
          <w:fldChar w:fldCharType="end"/>
        </w:r>
      </w:p>
    </w:sdtContent>
  </w:sdt>
  <w:p w:rsidR="004C7D4E" w:rsidRDefault="004C7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4E"/>
    <w:rsid w:val="001517A2"/>
    <w:rsid w:val="003A106B"/>
    <w:rsid w:val="003E75C5"/>
    <w:rsid w:val="004C7D4E"/>
    <w:rsid w:val="005E29D3"/>
    <w:rsid w:val="00733F17"/>
    <w:rsid w:val="007C487D"/>
    <w:rsid w:val="00A85E70"/>
    <w:rsid w:val="00EF009D"/>
    <w:rsid w:val="00F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58DF5-646D-4459-8AD8-7ABFA559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C7D4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4C7D4E"/>
    <w:pPr>
      <w:ind w:firstLine="567"/>
      <w:jc w:val="both"/>
    </w:pPr>
  </w:style>
  <w:style w:type="paragraph" w:customStyle="1" w:styleId="preamble">
    <w:name w:val="preamble"/>
    <w:basedOn w:val="a"/>
    <w:rsid w:val="004C7D4E"/>
    <w:pPr>
      <w:ind w:firstLine="567"/>
      <w:jc w:val="both"/>
    </w:pPr>
  </w:style>
  <w:style w:type="paragraph" w:customStyle="1" w:styleId="newncpi">
    <w:name w:val="newncpi"/>
    <w:basedOn w:val="a"/>
    <w:rsid w:val="004C7D4E"/>
    <w:pPr>
      <w:ind w:firstLine="567"/>
      <w:jc w:val="both"/>
    </w:pPr>
  </w:style>
  <w:style w:type="paragraph" w:styleId="a3">
    <w:name w:val="header"/>
    <w:basedOn w:val="a"/>
    <w:link w:val="a4"/>
    <w:uiPriority w:val="99"/>
    <w:unhideWhenUsed/>
    <w:rsid w:val="004C7D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7D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C7D4E"/>
    <w:pPr>
      <w:spacing w:before="240" w:after="240"/>
      <w:jc w:val="center"/>
    </w:pPr>
    <w:rPr>
      <w:b/>
      <w:bCs/>
    </w:rPr>
  </w:style>
  <w:style w:type="paragraph" w:customStyle="1" w:styleId="snoski">
    <w:name w:val="snoski"/>
    <w:basedOn w:val="a"/>
    <w:rsid w:val="004C7D4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4C7D4E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4C7D4E"/>
    <w:rPr>
      <w:sz w:val="20"/>
      <w:szCs w:val="20"/>
    </w:rPr>
  </w:style>
  <w:style w:type="paragraph" w:customStyle="1" w:styleId="append">
    <w:name w:val="append"/>
    <w:basedOn w:val="a"/>
    <w:rsid w:val="004C7D4E"/>
    <w:rPr>
      <w:sz w:val="22"/>
      <w:szCs w:val="22"/>
    </w:rPr>
  </w:style>
  <w:style w:type="paragraph" w:customStyle="1" w:styleId="append1">
    <w:name w:val="append1"/>
    <w:basedOn w:val="a"/>
    <w:rsid w:val="004C7D4E"/>
    <w:pPr>
      <w:spacing w:after="28"/>
    </w:pPr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E75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5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5" Target="endnotes.xml" Type="http://schemas.openxmlformats.org/officeDocument/2006/relationships/endnotes"/><Relationship Id="rId4" Target="footnotes.xml" Type="http://schemas.openxmlformats.org/officeDocument/2006/relationships/footnote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2025-09-17T11:56:00Z</cp:lastPrinted>
  <dcterms:created xsi:type="dcterms:W3CDTF">2025-09-18T06:48:00Z</dcterms:created>
  <dcterms:modified xsi:type="dcterms:W3CDTF">2025-09-18T07:32:00Z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170415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