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952D" w14:textId="77777777" w:rsidR="00EC4D0C" w:rsidRDefault="00B050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7CA32" wp14:editId="326E27A0">
                <wp:simplePos x="0" y="0"/>
                <wp:positionH relativeFrom="column">
                  <wp:posOffset>-1148716</wp:posOffset>
                </wp:positionH>
                <wp:positionV relativeFrom="paragraph">
                  <wp:posOffset>-1375410</wp:posOffset>
                </wp:positionV>
                <wp:extent cx="11706225" cy="8172450"/>
                <wp:effectExtent l="0" t="0" r="28575" b="10477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6225" cy="81724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3087B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Информация</w:t>
                            </w:r>
                          </w:p>
                          <w:p w14:paraId="7C994B58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о количестве заявлений </w:t>
                            </w:r>
                          </w:p>
                          <w:p w14:paraId="1FEC6821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об осуществлении административных процедур, </w:t>
                            </w:r>
                          </w:p>
                          <w:p w14:paraId="4B6388E3" w14:textId="77777777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поступивших в службу «одно окно»</w:t>
                            </w:r>
                          </w:p>
                          <w:p w14:paraId="44875092" w14:textId="66C294D1" w:rsidR="00B05029" w:rsidRPr="005A06D6" w:rsidRDefault="00B05029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5A06D6"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2060"/>
                                <w:sz w:val="48"/>
                                <w:szCs w:val="48"/>
                              </w:rPr>
                              <w:t>Шумилинского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5A06D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 xml:space="preserve">районного исполнительного комитета </w:t>
                            </w:r>
                          </w:p>
                          <w:p w14:paraId="162ABE4B" w14:textId="55C9648E" w:rsidR="002D6281" w:rsidRPr="005A06D6" w:rsidRDefault="00397106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за 2024 год</w:t>
                            </w:r>
                          </w:p>
                          <w:p w14:paraId="10606B51" w14:textId="2DFB36BF" w:rsidR="005A06D6" w:rsidRDefault="002D6281" w:rsidP="005A06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  <w:t>(в сравнении с периодом 2023 года)</w:t>
                            </w:r>
                          </w:p>
                          <w:p w14:paraId="19701428" w14:textId="77777777" w:rsidR="001D705D" w:rsidRPr="005A06D6" w:rsidRDefault="001D705D" w:rsidP="005A06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11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3"/>
                              <w:gridCol w:w="2977"/>
                              <w:gridCol w:w="3287"/>
                              <w:gridCol w:w="3659"/>
                            </w:tblGrid>
                            <w:tr w:rsidR="005A06D6" w:rsidRPr="005A06D6" w14:paraId="5480E73C" w14:textId="272FD049" w:rsidTr="006B0E88">
                              <w:tc>
                                <w:tcPr>
                                  <w:tcW w:w="5103" w:type="dxa"/>
                                </w:tcPr>
                                <w:p w14:paraId="1B5F3183" w14:textId="77777777" w:rsidR="001D705D" w:rsidRDefault="001D705D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9DF76E7" w14:textId="44DADD0E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645C52A1" w14:textId="77777777" w:rsidR="001D705D" w:rsidRDefault="001D705D" w:rsidP="001D705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4CE157EE" w14:textId="750DA880" w:rsidR="005A06D6" w:rsidRPr="001D705D" w:rsidRDefault="00397106" w:rsidP="001D70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за 2023 год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</w:tcPr>
                                <w:p w14:paraId="59AF6539" w14:textId="77777777" w:rsidR="001D705D" w:rsidRDefault="001D705D" w:rsidP="001D705D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BF72CDC" w14:textId="2D4A25D5" w:rsidR="005A06D6" w:rsidRPr="001D705D" w:rsidRDefault="00397106" w:rsidP="0039710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за</w:t>
                                  </w:r>
                                  <w:r w:rsidR="005A06D6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2024 года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70565689" w14:textId="2A689E45" w:rsidR="005A06D6" w:rsidRPr="001D705D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в % </w:t>
                                  </w:r>
                                  <w:r w:rsidR="006B0E88"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соотношении</w:t>
                                  </w:r>
                                  <w:r w:rsidRPr="001D705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 к уровню прошлого года</w:t>
                                  </w:r>
                                </w:p>
                              </w:tc>
                            </w:tr>
                            <w:tr w:rsidR="005A06D6" w:rsidRPr="005A06D6" w14:paraId="183E2DE0" w14:textId="3B42B3B1" w:rsidTr="006B0E88">
                              <w:tc>
                                <w:tcPr>
                                  <w:tcW w:w="5103" w:type="dxa"/>
                                </w:tcPr>
                                <w:p w14:paraId="7033D79D" w14:textId="0D37F004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5A06D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поступило заявлений</w:t>
                                  </w:r>
                                </w:p>
                                <w:p w14:paraId="0FE394AE" w14:textId="77777777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28CB8764" w14:textId="282F32CC" w:rsidR="005A06D6" w:rsidRPr="005A06D6" w:rsidRDefault="00A60868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1012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2315D94D" w14:textId="1E2D09D2" w:rsidR="005A06D6" w:rsidRPr="005A06D6" w:rsidRDefault="00397106" w:rsidP="001D4E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1186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08F452C3" w14:textId="1ED1D902" w:rsidR="005A06D6" w:rsidRPr="005A06D6" w:rsidRDefault="006B0E88" w:rsidP="001D4E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117 %</w:t>
                                  </w:r>
                                </w:p>
                              </w:tc>
                            </w:tr>
                            <w:tr w:rsidR="005A06D6" w:rsidRPr="005A06D6" w14:paraId="23BD253B" w14:textId="2017C4EE" w:rsidTr="006B0E88">
                              <w:tc>
                                <w:tcPr>
                                  <w:tcW w:w="5103" w:type="dxa"/>
                                </w:tcPr>
                                <w:p w14:paraId="2472A81E" w14:textId="35FF798F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5A06D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по заявлениям граждан</w:t>
                                  </w:r>
                                </w:p>
                                <w:p w14:paraId="5DA85426" w14:textId="77777777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1DB11A10" w14:textId="36EDC2E0" w:rsidR="005A06D6" w:rsidRPr="005A06D6" w:rsidRDefault="00A60868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908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2E418CA3" w14:textId="0EBFC39D" w:rsidR="005A06D6" w:rsidRPr="005A06D6" w:rsidRDefault="00397106" w:rsidP="00FF2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913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4AEA99E1" w14:textId="49EDB9E4" w:rsidR="005A06D6" w:rsidRPr="005A06D6" w:rsidRDefault="006B0E88" w:rsidP="00FF2A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114 %</w:t>
                                  </w:r>
                                </w:p>
                              </w:tc>
                            </w:tr>
                            <w:tr w:rsidR="005A06D6" w:rsidRPr="005A06D6" w14:paraId="5FD0F4E7" w14:textId="251E2827" w:rsidTr="006B0E88">
                              <w:tc>
                                <w:tcPr>
                                  <w:tcW w:w="5103" w:type="dxa"/>
                                </w:tcPr>
                                <w:p w14:paraId="2A49FE02" w14:textId="24E73975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5A06D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по заявлениям субъектов хозяйствования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73A267B1" w14:textId="607C0E19" w:rsidR="005A06D6" w:rsidRPr="005A06D6" w:rsidRDefault="00A60868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3870F0C1" w14:textId="41BDAF9E" w:rsidR="005A06D6" w:rsidRPr="005A06D6" w:rsidRDefault="0039710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273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10F72ABA" w14:textId="0C9E9D3D" w:rsidR="005A06D6" w:rsidRPr="005A06D6" w:rsidRDefault="006B0E88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132 %</w:t>
                                  </w:r>
                                </w:p>
                              </w:tc>
                            </w:tr>
                            <w:tr w:rsidR="005A06D6" w:rsidRPr="005A06D6" w14:paraId="53C57B5E" w14:textId="752ECAC7" w:rsidTr="006B0E88">
                              <w:tc>
                                <w:tcPr>
                                  <w:tcW w:w="5103" w:type="dxa"/>
                                </w:tcPr>
                                <w:p w14:paraId="05C0E826" w14:textId="43C92C53" w:rsidR="005A06D6" w:rsidRPr="005A06D6" w:rsidRDefault="005A06D6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в том числе по земельным правоотношениям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14:paraId="5496BE70" w14:textId="2B81AAB1" w:rsidR="005A06D6" w:rsidRPr="005A06D6" w:rsidRDefault="00A60868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vAlign w:val="center"/>
                                </w:tcPr>
                                <w:p w14:paraId="3614B737" w14:textId="20ECC472" w:rsidR="005A06D6" w:rsidRPr="005A06D6" w:rsidRDefault="006B0E88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155734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155734" w:rsidRPr="00155734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3659" w:type="dxa"/>
                                </w:tcPr>
                                <w:p w14:paraId="1F2630C0" w14:textId="081D656E" w:rsidR="005A06D6" w:rsidRDefault="006B0E88" w:rsidP="00B050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36"/>
                                      <w:szCs w:val="36"/>
                                    </w:rPr>
                                    <w:t>121 %</w:t>
                                  </w:r>
                                </w:p>
                              </w:tc>
                            </w:tr>
                          </w:tbl>
                          <w:p w14:paraId="721B07AF" w14:textId="77777777" w:rsidR="005A06D6" w:rsidRDefault="005A06D6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14:paraId="13AD02FC" w14:textId="46F2F7D9" w:rsidR="00B05029" w:rsidRPr="001D705D" w:rsidRDefault="002D6281" w:rsidP="00B050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1D705D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Чаще всего граждане обраща</w:t>
                            </w:r>
                            <w:r w:rsidR="00D727CD" w:rsidRPr="001D705D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лись</w:t>
                            </w:r>
                            <w:r w:rsidRPr="001D705D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 за осуществлением административных процедур в сфере архитектуры и строительства </w:t>
                            </w:r>
                          </w:p>
                          <w:p w14:paraId="6F584699" w14:textId="77777777" w:rsidR="00B05029" w:rsidRDefault="00B05029" w:rsidP="00B050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7CA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ый прямоугольник 1" o:spid="_x0000_s1026" type="#_x0000_t62" style="position:absolute;margin-left:-90.45pt;margin-top:-108.3pt;width:921.75pt;height:6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" adj="6300,243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6EF3087B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Информация</w:t>
                      </w:r>
                    </w:p>
                    <w:p w14:paraId="7C994B58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о количестве заявлений </w:t>
                      </w:r>
                    </w:p>
                    <w:p w14:paraId="1FEC6821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об осуществлении административных процедур, </w:t>
                      </w:r>
                    </w:p>
                    <w:p w14:paraId="4B6388E3" w14:textId="77777777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поступивших в службу «одно окно»</w:t>
                      </w:r>
                    </w:p>
                    <w:p w14:paraId="44875092" w14:textId="66C294D1" w:rsidR="00B05029" w:rsidRPr="005A06D6" w:rsidRDefault="00B05029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="005A06D6" w:rsidRPr="005A06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2060"/>
                          <w:sz w:val="48"/>
                          <w:szCs w:val="48"/>
                        </w:rPr>
                        <w:t>Шумилинского</w:t>
                      </w: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Pr="005A06D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 xml:space="preserve">районного исполнительного комитета </w:t>
                      </w:r>
                    </w:p>
                    <w:p w14:paraId="162ABE4B" w14:textId="55C9648E" w:rsidR="002D6281" w:rsidRPr="005A06D6" w:rsidRDefault="00397106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  <w:t>за 2024 год</w:t>
                      </w:r>
                    </w:p>
                    <w:p w14:paraId="10606B51" w14:textId="2DFB36BF" w:rsidR="005A06D6" w:rsidRDefault="002D6281" w:rsidP="005A06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  <w:r w:rsidRPr="005A06D6"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  <w:t>(в сравнении с периодом 2023 года)</w:t>
                      </w:r>
                    </w:p>
                    <w:p w14:paraId="19701428" w14:textId="77777777" w:rsidR="001D705D" w:rsidRPr="005A06D6" w:rsidRDefault="001D705D" w:rsidP="005A06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1129" w:type="dxa"/>
                        <w:tblLook w:val="04A0" w:firstRow="1" w:lastRow="0" w:firstColumn="1" w:lastColumn="0" w:noHBand="0" w:noVBand="1"/>
                      </w:tblPr>
                      <w:tblGrid>
                        <w:gridCol w:w="5103"/>
                        <w:gridCol w:w="2977"/>
                        <w:gridCol w:w="3287"/>
                        <w:gridCol w:w="3659"/>
                      </w:tblGrid>
                      <w:tr w:rsidR="005A06D6" w:rsidRPr="005A06D6" w14:paraId="5480E73C" w14:textId="272FD049" w:rsidTr="006B0E88">
                        <w:tc>
                          <w:tcPr>
                            <w:tcW w:w="5103" w:type="dxa"/>
                          </w:tcPr>
                          <w:p w14:paraId="1B5F3183" w14:textId="77777777" w:rsidR="001D705D" w:rsidRDefault="001D705D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39DF76E7" w14:textId="44DADD0E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645C52A1" w14:textId="77777777" w:rsidR="001D705D" w:rsidRDefault="001D705D" w:rsidP="001D705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4CE157EE" w14:textId="750DA880" w:rsidR="005A06D6" w:rsidRPr="001D705D" w:rsidRDefault="00397106" w:rsidP="001D70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за 2023 год</w:t>
                            </w:r>
                          </w:p>
                        </w:tc>
                        <w:tc>
                          <w:tcPr>
                            <w:tcW w:w="3287" w:type="dxa"/>
                          </w:tcPr>
                          <w:p w14:paraId="59AF6539" w14:textId="77777777" w:rsidR="001D705D" w:rsidRDefault="001D705D" w:rsidP="001D705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7BF72CDC" w14:textId="2D4A25D5" w:rsidR="005A06D6" w:rsidRPr="001D705D" w:rsidRDefault="00397106" w:rsidP="0039710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за</w:t>
                            </w:r>
                            <w:r w:rsidR="005A06D6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2024 года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70565689" w14:textId="2A689E45" w:rsidR="005A06D6" w:rsidRPr="001D705D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в % </w:t>
                            </w:r>
                            <w:r w:rsidR="006B0E88"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соотношении</w:t>
                            </w:r>
                            <w:r w:rsidRPr="001D705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к уровню прошлого года</w:t>
                            </w:r>
                          </w:p>
                        </w:tc>
                      </w:tr>
                      <w:tr w:rsidR="005A06D6" w:rsidRPr="005A06D6" w14:paraId="183E2DE0" w14:textId="3B42B3B1" w:rsidTr="006B0E88">
                        <w:tc>
                          <w:tcPr>
                            <w:tcW w:w="5103" w:type="dxa"/>
                          </w:tcPr>
                          <w:p w14:paraId="7033D79D" w14:textId="0D37F004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поступило заявлений</w:t>
                            </w:r>
                          </w:p>
                          <w:p w14:paraId="0FE394AE" w14:textId="77777777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28CB8764" w14:textId="282F32CC" w:rsidR="005A06D6" w:rsidRPr="005A06D6" w:rsidRDefault="00A60868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1012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2315D94D" w14:textId="1E2D09D2" w:rsidR="005A06D6" w:rsidRPr="005A06D6" w:rsidRDefault="00397106" w:rsidP="001D4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1186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08F452C3" w14:textId="1ED1D902" w:rsidR="005A06D6" w:rsidRPr="005A06D6" w:rsidRDefault="006B0E88" w:rsidP="001D4E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117 %</w:t>
                            </w:r>
                          </w:p>
                        </w:tc>
                      </w:tr>
                      <w:tr w:rsidR="005A06D6" w:rsidRPr="005A06D6" w14:paraId="23BD253B" w14:textId="2017C4EE" w:rsidTr="006B0E88">
                        <w:tc>
                          <w:tcPr>
                            <w:tcW w:w="5103" w:type="dxa"/>
                          </w:tcPr>
                          <w:p w14:paraId="2472A81E" w14:textId="35FF798F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по заявлениям граждан</w:t>
                            </w:r>
                          </w:p>
                          <w:p w14:paraId="5DA85426" w14:textId="77777777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1DB11A10" w14:textId="36EDC2E0" w:rsidR="005A06D6" w:rsidRPr="005A06D6" w:rsidRDefault="00A60868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908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2E418CA3" w14:textId="0EBFC39D" w:rsidR="005A06D6" w:rsidRPr="005A06D6" w:rsidRDefault="00397106" w:rsidP="00FF2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913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4AEA99E1" w14:textId="49EDB9E4" w:rsidR="005A06D6" w:rsidRPr="005A06D6" w:rsidRDefault="006B0E88" w:rsidP="00FF2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114 %</w:t>
                            </w:r>
                          </w:p>
                        </w:tc>
                      </w:tr>
                      <w:tr w:rsidR="005A06D6" w:rsidRPr="005A06D6" w14:paraId="5FD0F4E7" w14:textId="251E2827" w:rsidTr="006B0E88">
                        <w:tc>
                          <w:tcPr>
                            <w:tcW w:w="5103" w:type="dxa"/>
                          </w:tcPr>
                          <w:p w14:paraId="2A49FE02" w14:textId="24E73975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A06D6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по заявлениям субъектов хозяйствования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73A267B1" w14:textId="607C0E19" w:rsidR="005A06D6" w:rsidRPr="005A06D6" w:rsidRDefault="00A60868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3870F0C1" w14:textId="41BDAF9E" w:rsidR="005A06D6" w:rsidRPr="005A06D6" w:rsidRDefault="0039710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273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10F72ABA" w14:textId="0C9E9D3D" w:rsidR="005A06D6" w:rsidRPr="005A06D6" w:rsidRDefault="006B0E88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132 %</w:t>
                            </w:r>
                          </w:p>
                        </w:tc>
                      </w:tr>
                      <w:tr w:rsidR="005A06D6" w:rsidRPr="005A06D6" w14:paraId="53C57B5E" w14:textId="752ECAC7" w:rsidTr="006B0E88">
                        <w:tc>
                          <w:tcPr>
                            <w:tcW w:w="5103" w:type="dxa"/>
                          </w:tcPr>
                          <w:p w14:paraId="05C0E826" w14:textId="43C92C53" w:rsidR="005A06D6" w:rsidRPr="005A06D6" w:rsidRDefault="005A06D6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в том числе по земельным правоотношениям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14:paraId="5496BE70" w14:textId="2B81AAB1" w:rsidR="005A06D6" w:rsidRPr="005A06D6" w:rsidRDefault="00A60868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3287" w:type="dxa"/>
                            <w:vAlign w:val="center"/>
                          </w:tcPr>
                          <w:p w14:paraId="3614B737" w14:textId="20ECC472" w:rsidR="005A06D6" w:rsidRPr="005A06D6" w:rsidRDefault="006B0E88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55734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2</w:t>
                            </w:r>
                            <w:r w:rsidR="00155734" w:rsidRPr="00155734"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3659" w:type="dxa"/>
                          </w:tcPr>
                          <w:p w14:paraId="1F2630C0" w14:textId="081D656E" w:rsidR="005A06D6" w:rsidRDefault="006B0E88" w:rsidP="00B050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36"/>
                                <w:szCs w:val="36"/>
                              </w:rPr>
                              <w:t>121 %</w:t>
                            </w:r>
                          </w:p>
                        </w:tc>
                      </w:tr>
                    </w:tbl>
                    <w:p w14:paraId="721B07AF" w14:textId="77777777" w:rsidR="005A06D6" w:rsidRDefault="005A06D6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</w:p>
                    <w:p w14:paraId="13AD02FC" w14:textId="46F2F7D9" w:rsidR="00B05029" w:rsidRPr="001D705D" w:rsidRDefault="002D6281" w:rsidP="00B050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</w:pPr>
                      <w:r w:rsidRPr="001D705D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Чаще всего граждане обраща</w:t>
                      </w:r>
                      <w:r w:rsidR="00D727CD" w:rsidRPr="001D705D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лись</w:t>
                      </w:r>
                      <w:r w:rsidRPr="001D705D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 за осуществлением административных процедур в сфере архитектуры и строительства </w:t>
                      </w:r>
                    </w:p>
                    <w:p w14:paraId="6F584699" w14:textId="77777777" w:rsidR="00B05029" w:rsidRDefault="00B05029" w:rsidP="00B0502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EC4D0C" w:rsidSect="00B050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029"/>
    <w:rsid w:val="001149DA"/>
    <w:rsid w:val="00155734"/>
    <w:rsid w:val="001D4EE2"/>
    <w:rsid w:val="001D705D"/>
    <w:rsid w:val="002D6281"/>
    <w:rsid w:val="00397106"/>
    <w:rsid w:val="005A06D6"/>
    <w:rsid w:val="006B0E88"/>
    <w:rsid w:val="00A60868"/>
    <w:rsid w:val="00B05029"/>
    <w:rsid w:val="00D727CD"/>
    <w:rsid w:val="00EC4D0C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DCA7"/>
  <w15:docId w15:val="{8AF3E250-C0BA-4AB3-B1BB-F1A9BE4D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9</cp:revision>
  <dcterms:created xsi:type="dcterms:W3CDTF">2024-09-27T10:55:00Z</dcterms:created>
  <dcterms:modified xsi:type="dcterms:W3CDTF">2025-01-11T11:55:00Z</dcterms:modified>
</cp:coreProperties>
</file>