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87" w:rsidRPr="00C3248F" w:rsidRDefault="007A7C87" w:rsidP="00B71742">
      <w:pPr>
        <w:tabs>
          <w:tab w:val="left" w:pos="2143"/>
        </w:tabs>
        <w:spacing w:line="280" w:lineRule="exact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C3248F">
        <w:rPr>
          <w:rFonts w:eastAsia="Times New Roman" w:cs="Times New Roman"/>
          <w:b/>
          <w:color w:val="FF0000"/>
          <w:sz w:val="32"/>
          <w:szCs w:val="32"/>
          <w:lang w:eastAsia="ru-RU"/>
        </w:rPr>
        <w:t>НОВЫЕ ПРАВИЛА ПРИЕМА В ВУЗы аграрного профиля!</w:t>
      </w:r>
    </w:p>
    <w:p w:rsidR="007A7C87" w:rsidRPr="00C3248F" w:rsidRDefault="007A7C87" w:rsidP="007A7C87">
      <w:pPr>
        <w:pStyle w:val="titleu"/>
        <w:ind w:firstLine="709"/>
        <w:jc w:val="both"/>
        <w:rPr>
          <w:b w:val="0"/>
          <w:sz w:val="30"/>
          <w:szCs w:val="30"/>
        </w:rPr>
      </w:pPr>
      <w:r w:rsidRPr="00C3248F">
        <w:rPr>
          <w:b w:val="0"/>
          <w:sz w:val="30"/>
          <w:szCs w:val="30"/>
        </w:rPr>
        <w:t xml:space="preserve">С 1 мая 2022 года вступил в действие Указ Президента Республики Беларусь от 27.01.2022 №23, согласно которому устанавливаются новые требования к поступлению лиц в соответствии с договором о целевой подготовке. В этой связи информируем Вас, что на </w:t>
      </w:r>
      <w:r w:rsidRPr="00C3248F">
        <w:rPr>
          <w:sz w:val="30"/>
          <w:szCs w:val="30"/>
        </w:rPr>
        <w:t xml:space="preserve">условиях целевой подготовки    </w:t>
      </w:r>
      <w:r w:rsidRPr="00C3248F">
        <w:rPr>
          <w:b w:val="0"/>
          <w:color w:val="FF0000"/>
          <w:sz w:val="30"/>
          <w:szCs w:val="30"/>
        </w:rPr>
        <w:t>БЕЗ ВСТУПИТЕЛЬНЫХ ИСПЫТАНИЙ</w:t>
      </w:r>
      <w:r w:rsidRPr="00C3248F">
        <w:rPr>
          <w:b w:val="0"/>
          <w:sz w:val="30"/>
          <w:szCs w:val="30"/>
        </w:rPr>
        <w:t xml:space="preserve"> зачисляются не только выпускники </w:t>
      </w:r>
      <w:proofErr w:type="spellStart"/>
      <w:r w:rsidRPr="00C3248F">
        <w:rPr>
          <w:b w:val="0"/>
          <w:sz w:val="30"/>
          <w:szCs w:val="30"/>
        </w:rPr>
        <w:t>агроклассов</w:t>
      </w:r>
      <w:proofErr w:type="spellEnd"/>
      <w:r w:rsidRPr="00C3248F">
        <w:rPr>
          <w:b w:val="0"/>
          <w:sz w:val="30"/>
          <w:szCs w:val="30"/>
        </w:rPr>
        <w:t xml:space="preserve">, но и </w:t>
      </w:r>
      <w:r w:rsidRPr="00C3248F">
        <w:rPr>
          <w:sz w:val="30"/>
          <w:szCs w:val="30"/>
        </w:rPr>
        <w:t>все абитуриенты</w:t>
      </w:r>
      <w:r w:rsidRPr="00C3248F">
        <w:rPr>
          <w:b w:val="0"/>
          <w:sz w:val="30"/>
          <w:szCs w:val="30"/>
        </w:rPr>
        <w:t xml:space="preserve">, независимо от отметок по профильным предметам в документе об образовании, поступающие в соответствии с договором о целевой подготовке специалиста (рабочего, служащего), на сельскохозяйственные специальности: </w:t>
      </w:r>
    </w:p>
    <w:p w:rsidR="007A7C87" w:rsidRPr="007A7C87" w:rsidRDefault="007A7C87" w:rsidP="00C3248F">
      <w:pPr>
        <w:pStyle w:val="titleu"/>
        <w:spacing w:before="0" w:after="0"/>
        <w:ind w:firstLine="709"/>
        <w:jc w:val="both"/>
        <w:rPr>
          <w:sz w:val="32"/>
          <w:szCs w:val="32"/>
        </w:rPr>
      </w:pPr>
      <w:r w:rsidRPr="007A7C87">
        <w:rPr>
          <w:sz w:val="32"/>
          <w:szCs w:val="32"/>
        </w:rPr>
        <w:t>БГАТУ (г. Минск)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1"/>
        <w:gridCol w:w="37"/>
      </w:tblGrid>
      <w:tr w:rsidR="007A7C87" w:rsidRPr="005D18BC" w:rsidTr="007A7C87">
        <w:trPr>
          <w:gridAfter w:val="1"/>
          <w:wAfter w:w="20" w:type="pct"/>
          <w:cantSplit/>
          <w:trHeight w:val="20"/>
        </w:trPr>
        <w:tc>
          <w:tcPr>
            <w:tcW w:w="4980" w:type="pct"/>
            <w:vAlign w:val="center"/>
          </w:tcPr>
          <w:p w:rsidR="007A7C87" w:rsidRPr="007A7C87" w:rsidRDefault="007A7C87" w:rsidP="00987793">
            <w:pPr>
              <w:ind w:right="-57"/>
              <w:rPr>
                <w:b/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Техническое обеспечение процессов сельскохозяйственного производства</w:t>
            </w:r>
          </w:p>
        </w:tc>
      </w:tr>
      <w:tr w:rsidR="007A7C87" w:rsidRPr="005D18BC" w:rsidTr="007A7C87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Ремонтно-обслуживающее производство в сельском хозяйстве</w:t>
            </w:r>
          </w:p>
        </w:tc>
      </w:tr>
      <w:tr w:rsidR="007A7C87" w:rsidRPr="005D18BC" w:rsidTr="007A7C87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Энергетическое обеспечение сельского хозяйства (электроэнергетика)</w:t>
            </w:r>
          </w:p>
        </w:tc>
      </w:tr>
      <w:tr w:rsidR="007A7C87" w:rsidRPr="005D18BC" w:rsidTr="007A7C87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Энергетическое обеспечение сельского хозяйства (теплоэнергетика)</w:t>
            </w:r>
          </w:p>
        </w:tc>
      </w:tr>
      <w:tr w:rsidR="007A7C87" w:rsidRPr="005D18BC" w:rsidTr="007A7C87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 xml:space="preserve"> Управление охраной труда в сельском хозяйстве</w:t>
            </w:r>
          </w:p>
        </w:tc>
      </w:tr>
      <w:tr w:rsidR="007A7C87" w:rsidRPr="005D18BC" w:rsidTr="007A7C87">
        <w:trPr>
          <w:gridAfter w:val="1"/>
          <w:wAfter w:w="20" w:type="pct"/>
          <w:cantSplit/>
          <w:trHeight w:val="20"/>
        </w:trPr>
        <w:tc>
          <w:tcPr>
            <w:tcW w:w="4980" w:type="pct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Экономика и организация производства в отраслях агропромышленного комплекса</w:t>
            </w:r>
          </w:p>
        </w:tc>
      </w:tr>
    </w:tbl>
    <w:p w:rsidR="007A7C87" w:rsidRPr="007A7C87" w:rsidRDefault="007A7C87" w:rsidP="00C3248F">
      <w:pPr>
        <w:pStyle w:val="ConsPlusNormal"/>
        <w:ind w:firstLine="709"/>
        <w:jc w:val="both"/>
        <w:rPr>
          <w:b/>
          <w:sz w:val="32"/>
          <w:szCs w:val="32"/>
        </w:rPr>
      </w:pPr>
      <w:proofErr w:type="gramStart"/>
      <w:r w:rsidRPr="007A7C87">
        <w:rPr>
          <w:b/>
          <w:sz w:val="32"/>
          <w:szCs w:val="32"/>
        </w:rPr>
        <w:t>БГСХА  (</w:t>
      </w:r>
      <w:proofErr w:type="gramEnd"/>
      <w:r w:rsidRPr="007A7C87">
        <w:rPr>
          <w:b/>
          <w:sz w:val="32"/>
          <w:szCs w:val="32"/>
        </w:rPr>
        <w:t>г. Горки)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1"/>
        <w:gridCol w:w="37"/>
      </w:tblGrid>
      <w:tr w:rsidR="007A7C87" w:rsidRPr="005D18BC" w:rsidTr="00987793">
        <w:trPr>
          <w:gridAfter w:val="1"/>
          <w:wAfter w:w="20" w:type="pct"/>
          <w:cantSplit/>
          <w:trHeight w:val="20"/>
        </w:trPr>
        <w:tc>
          <w:tcPr>
            <w:tcW w:w="4980" w:type="pct"/>
            <w:vAlign w:val="center"/>
          </w:tcPr>
          <w:p w:rsidR="007A7C87" w:rsidRPr="007A7C87" w:rsidRDefault="007A7C87" w:rsidP="00987793">
            <w:pPr>
              <w:ind w:right="-57"/>
              <w:rPr>
                <w:b/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Экономика и организация производства в отраслях агропромышленного комплекса</w:t>
            </w:r>
          </w:p>
        </w:tc>
      </w:tr>
      <w:tr w:rsidR="007A7C87" w:rsidRPr="005D18BC" w:rsidTr="00987793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:rsidR="007A7C87" w:rsidRPr="007A7C87" w:rsidRDefault="007A7C87" w:rsidP="00987793">
            <w:pPr>
              <w:ind w:right="-57"/>
              <w:rPr>
                <w:b/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Агрономия</w:t>
            </w:r>
            <w:r w:rsidR="00C3248F" w:rsidRPr="007A7C87">
              <w:rPr>
                <w:sz w:val="24"/>
                <w:szCs w:val="24"/>
              </w:rPr>
              <w:t xml:space="preserve"> </w:t>
            </w:r>
            <w:r w:rsidR="00C3248F">
              <w:rPr>
                <w:sz w:val="24"/>
                <w:szCs w:val="24"/>
              </w:rPr>
              <w:t xml:space="preserve">, </w:t>
            </w:r>
            <w:r w:rsidR="00C3248F" w:rsidRPr="007A7C87">
              <w:rPr>
                <w:sz w:val="24"/>
                <w:szCs w:val="24"/>
              </w:rPr>
              <w:t>Селекция и семеноводство</w:t>
            </w:r>
          </w:p>
        </w:tc>
      </w:tr>
      <w:tr w:rsidR="007A7C87" w:rsidRPr="005D18BC" w:rsidTr="00987793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Защита растений и карантин</w:t>
            </w:r>
          </w:p>
        </w:tc>
      </w:tr>
      <w:tr w:rsidR="007A7C87" w:rsidRPr="005D18BC" w:rsidTr="00987793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proofErr w:type="spellStart"/>
            <w:r w:rsidRPr="007A7C87">
              <w:rPr>
                <w:sz w:val="24"/>
                <w:szCs w:val="24"/>
              </w:rPr>
              <w:t>Плодоовощеводство</w:t>
            </w:r>
            <w:proofErr w:type="spellEnd"/>
          </w:p>
        </w:tc>
      </w:tr>
      <w:tr w:rsidR="007A7C87" w:rsidRPr="005D18BC" w:rsidTr="00987793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Зоотехния</w:t>
            </w:r>
          </w:p>
        </w:tc>
      </w:tr>
      <w:tr w:rsidR="007A7C87" w:rsidRPr="005D18BC" w:rsidTr="00987793">
        <w:trPr>
          <w:gridAfter w:val="1"/>
          <w:wAfter w:w="20" w:type="pct"/>
          <w:cantSplit/>
          <w:trHeight w:val="20"/>
        </w:trPr>
        <w:tc>
          <w:tcPr>
            <w:tcW w:w="4980" w:type="pct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Промышленное рыбоводство</w:t>
            </w:r>
          </w:p>
        </w:tc>
      </w:tr>
      <w:tr w:rsidR="007A7C87" w:rsidRPr="005D18BC" w:rsidTr="00987793">
        <w:trPr>
          <w:gridAfter w:val="1"/>
          <w:wAfter w:w="20" w:type="pct"/>
          <w:cantSplit/>
          <w:trHeight w:val="20"/>
        </w:trPr>
        <w:tc>
          <w:tcPr>
            <w:tcW w:w="4980" w:type="pct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Сельское строительство и обустройство территорий</w:t>
            </w:r>
          </w:p>
        </w:tc>
      </w:tr>
      <w:tr w:rsidR="007A7C87" w:rsidRPr="005D18BC" w:rsidTr="00987793">
        <w:trPr>
          <w:gridAfter w:val="1"/>
          <w:wAfter w:w="20" w:type="pct"/>
          <w:cantSplit/>
          <w:trHeight w:val="20"/>
        </w:trPr>
        <w:tc>
          <w:tcPr>
            <w:tcW w:w="4980" w:type="pct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Техническое обеспечение процессов сельскохозяйственного производства</w:t>
            </w:r>
          </w:p>
        </w:tc>
      </w:tr>
      <w:tr w:rsidR="007A7C87" w:rsidRPr="005D18BC" w:rsidTr="00987793">
        <w:trPr>
          <w:gridAfter w:val="1"/>
          <w:wAfter w:w="20" w:type="pct"/>
          <w:cantSplit/>
          <w:trHeight w:val="20"/>
        </w:trPr>
        <w:tc>
          <w:tcPr>
            <w:tcW w:w="4980" w:type="pct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Техническое обеспечение мелиоративных и водохозяйственных работ</w:t>
            </w:r>
          </w:p>
        </w:tc>
      </w:tr>
      <w:tr w:rsidR="007A7C87" w:rsidRPr="005D18BC" w:rsidTr="00987793">
        <w:trPr>
          <w:gridAfter w:val="1"/>
          <w:wAfter w:w="20" w:type="pct"/>
          <w:cantSplit/>
          <w:trHeight w:val="20"/>
        </w:trPr>
        <w:tc>
          <w:tcPr>
            <w:tcW w:w="4980" w:type="pct"/>
            <w:vAlign w:val="center"/>
          </w:tcPr>
          <w:p w:rsidR="007A7C87" w:rsidRPr="007A7C87" w:rsidRDefault="007A7C87" w:rsidP="00987793">
            <w:pPr>
              <w:ind w:right="-57"/>
              <w:rPr>
                <w:sz w:val="24"/>
                <w:szCs w:val="24"/>
              </w:rPr>
            </w:pPr>
            <w:r w:rsidRPr="007A7C87">
              <w:rPr>
                <w:sz w:val="24"/>
                <w:szCs w:val="24"/>
              </w:rPr>
              <w:t>Мелиорация и водное хозяйство</w:t>
            </w:r>
          </w:p>
        </w:tc>
      </w:tr>
    </w:tbl>
    <w:p w:rsidR="007A7C87" w:rsidRPr="007A7C87" w:rsidRDefault="007A7C87" w:rsidP="007A7C87">
      <w:pPr>
        <w:pStyle w:val="ConsPlusNormal"/>
        <w:ind w:firstLine="708"/>
        <w:jc w:val="both"/>
        <w:rPr>
          <w:b/>
          <w:sz w:val="32"/>
          <w:szCs w:val="32"/>
        </w:rPr>
      </w:pPr>
      <w:r w:rsidRPr="007A7C87">
        <w:rPr>
          <w:b/>
          <w:sz w:val="32"/>
          <w:szCs w:val="32"/>
        </w:rPr>
        <w:t>ВГАВМ (г. Витебск)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1"/>
        <w:gridCol w:w="37"/>
      </w:tblGrid>
      <w:tr w:rsidR="007A7C87" w:rsidRPr="00C3248F" w:rsidTr="00987793">
        <w:trPr>
          <w:gridAfter w:val="1"/>
          <w:wAfter w:w="20" w:type="pct"/>
          <w:cantSplit/>
          <w:trHeight w:val="20"/>
        </w:trPr>
        <w:tc>
          <w:tcPr>
            <w:tcW w:w="4980" w:type="pct"/>
            <w:vAlign w:val="center"/>
          </w:tcPr>
          <w:p w:rsidR="007A7C87" w:rsidRPr="00C3248F" w:rsidRDefault="00C3248F" w:rsidP="00987793">
            <w:pPr>
              <w:ind w:right="-57"/>
              <w:rPr>
                <w:sz w:val="24"/>
                <w:szCs w:val="24"/>
              </w:rPr>
            </w:pPr>
            <w:r w:rsidRPr="00C3248F">
              <w:rPr>
                <w:sz w:val="24"/>
                <w:szCs w:val="24"/>
              </w:rPr>
              <w:t>Ветеринарная медицина</w:t>
            </w:r>
          </w:p>
        </w:tc>
      </w:tr>
      <w:tr w:rsidR="007A7C87" w:rsidRPr="007A7C87" w:rsidTr="00987793">
        <w:trPr>
          <w:cantSplit/>
          <w:trHeight w:val="20"/>
        </w:trPr>
        <w:tc>
          <w:tcPr>
            <w:tcW w:w="5000" w:type="pct"/>
            <w:gridSpan w:val="2"/>
            <w:vAlign w:val="center"/>
          </w:tcPr>
          <w:p w:rsidR="007A7C87" w:rsidRPr="00C3248F" w:rsidRDefault="00C3248F" w:rsidP="00987793">
            <w:pPr>
              <w:ind w:right="-57"/>
              <w:rPr>
                <w:sz w:val="24"/>
                <w:szCs w:val="24"/>
              </w:rPr>
            </w:pPr>
            <w:r w:rsidRPr="00C3248F">
              <w:rPr>
                <w:sz w:val="24"/>
                <w:szCs w:val="24"/>
              </w:rPr>
              <w:t>Зоотехния</w:t>
            </w:r>
          </w:p>
        </w:tc>
      </w:tr>
    </w:tbl>
    <w:p w:rsidR="007A7C87" w:rsidRPr="007B641F" w:rsidRDefault="007A7C87" w:rsidP="007A7C87">
      <w:pPr>
        <w:pStyle w:val="ConsPlusNormal"/>
        <w:ind w:firstLine="708"/>
        <w:jc w:val="both"/>
        <w:rPr>
          <w:szCs w:val="24"/>
        </w:rPr>
      </w:pPr>
      <w:r w:rsidRPr="007B641F">
        <w:rPr>
          <w:szCs w:val="24"/>
        </w:rPr>
        <w:t xml:space="preserve">Обращаем внимание, что </w:t>
      </w:r>
      <w:r w:rsidRPr="00C3248F">
        <w:rPr>
          <w:b/>
          <w:szCs w:val="24"/>
        </w:rPr>
        <w:t xml:space="preserve">выпускники </w:t>
      </w:r>
      <w:proofErr w:type="spellStart"/>
      <w:r w:rsidRPr="00C3248F">
        <w:rPr>
          <w:b/>
          <w:szCs w:val="24"/>
        </w:rPr>
        <w:t>агроклассов</w:t>
      </w:r>
      <w:proofErr w:type="spellEnd"/>
      <w:r w:rsidRPr="007B641F">
        <w:rPr>
          <w:szCs w:val="24"/>
        </w:rPr>
        <w:t xml:space="preserve"> подают документы </w:t>
      </w:r>
      <w:proofErr w:type="gramStart"/>
      <w:r w:rsidRPr="007B641F">
        <w:rPr>
          <w:szCs w:val="24"/>
        </w:rPr>
        <w:t>в  приемную</w:t>
      </w:r>
      <w:proofErr w:type="gramEnd"/>
      <w:r w:rsidRPr="007B641F">
        <w:rPr>
          <w:szCs w:val="24"/>
        </w:rPr>
        <w:t xml:space="preserve"> комиссию университета в первые три дня приема, и поэтому они </w:t>
      </w:r>
      <w:r w:rsidRPr="00C3248F">
        <w:rPr>
          <w:b/>
          <w:szCs w:val="24"/>
        </w:rPr>
        <w:t>зачисляются</w:t>
      </w:r>
      <w:r w:rsidRPr="007B641F">
        <w:rPr>
          <w:szCs w:val="24"/>
        </w:rPr>
        <w:t xml:space="preserve"> на условиях целевой подготовки </w:t>
      </w:r>
      <w:r w:rsidRPr="00C3248F">
        <w:rPr>
          <w:b/>
          <w:szCs w:val="24"/>
        </w:rPr>
        <w:t>в первую очередь.</w:t>
      </w:r>
      <w:r w:rsidRPr="007B641F">
        <w:rPr>
          <w:szCs w:val="24"/>
        </w:rPr>
        <w:t xml:space="preserve"> </w:t>
      </w:r>
    </w:p>
    <w:p w:rsidR="007A7C87" w:rsidRPr="00C3248F" w:rsidRDefault="007A7C87" w:rsidP="007A7C87">
      <w:pPr>
        <w:pStyle w:val="ConsPlusNormal"/>
        <w:ind w:firstLine="708"/>
        <w:jc w:val="both"/>
        <w:rPr>
          <w:b/>
          <w:szCs w:val="24"/>
        </w:rPr>
      </w:pPr>
      <w:r w:rsidRPr="007B641F">
        <w:rPr>
          <w:szCs w:val="24"/>
        </w:rPr>
        <w:t xml:space="preserve">Все </w:t>
      </w:r>
      <w:r w:rsidRPr="00C3248F">
        <w:rPr>
          <w:b/>
          <w:szCs w:val="24"/>
        </w:rPr>
        <w:t>остальные абитуриенты</w:t>
      </w:r>
      <w:r w:rsidRPr="007B641F">
        <w:rPr>
          <w:szCs w:val="24"/>
        </w:rPr>
        <w:t xml:space="preserve"> с оформленными </w:t>
      </w:r>
      <w:r w:rsidRPr="00C3248F">
        <w:rPr>
          <w:b/>
          <w:szCs w:val="24"/>
        </w:rPr>
        <w:t>целевыми договорами,</w:t>
      </w:r>
      <w:r w:rsidRPr="007B641F">
        <w:rPr>
          <w:szCs w:val="24"/>
        </w:rPr>
        <w:t xml:space="preserve"> поступающие на полный срок получения образования, допускаются к участию в конкурсе целевиков </w:t>
      </w:r>
      <w:r w:rsidRPr="00C3248F">
        <w:rPr>
          <w:b/>
          <w:szCs w:val="24"/>
        </w:rPr>
        <w:t>во вторую очередь.</w:t>
      </w:r>
    </w:p>
    <w:p w:rsidR="007A7C87" w:rsidRPr="007B641F" w:rsidRDefault="007A7C87" w:rsidP="007A7C87">
      <w:pPr>
        <w:pStyle w:val="titleu"/>
        <w:spacing w:before="0" w:after="0"/>
        <w:ind w:firstLine="708"/>
        <w:jc w:val="both"/>
        <w:rPr>
          <w:b w:val="0"/>
        </w:rPr>
      </w:pPr>
      <w:bookmarkStart w:id="0" w:name="P232"/>
      <w:bookmarkEnd w:id="0"/>
      <w:r w:rsidRPr="007B641F">
        <w:rPr>
          <w:b w:val="0"/>
        </w:rPr>
        <w:t xml:space="preserve">Лица, не прошедшие по конкурсу целевиков и подавшие документы для участия в </w:t>
      </w:r>
      <w:r w:rsidRPr="007B641F">
        <w:t>общем</w:t>
      </w:r>
      <w:r w:rsidRPr="007B641F">
        <w:rPr>
          <w:b w:val="0"/>
        </w:rPr>
        <w:t xml:space="preserve"> конкурсе по сельскохозяйственным специальностям (с предоставлением договора о целевой подготовке для подтверждения права на льготное зачисление), </w:t>
      </w:r>
      <w:r w:rsidRPr="00C3248F">
        <w:rPr>
          <w:b w:val="0"/>
          <w:u w:val="single"/>
        </w:rPr>
        <w:t>зачисляются ВНЕ КОНКУРСА на бюджет при наличии</w:t>
      </w:r>
      <w:r w:rsidRPr="007B641F">
        <w:rPr>
          <w:b w:val="0"/>
        </w:rPr>
        <w:t xml:space="preserve"> в документе об образовании отметок </w:t>
      </w:r>
      <w:r w:rsidRPr="007B641F">
        <w:t>не ниже</w:t>
      </w:r>
      <w:r w:rsidRPr="007B641F">
        <w:rPr>
          <w:b w:val="0"/>
        </w:rPr>
        <w:t xml:space="preserve"> </w:t>
      </w:r>
      <w:r w:rsidRPr="007B641F">
        <w:t>6 (шести)</w:t>
      </w:r>
      <w:r w:rsidRPr="007B641F">
        <w:rPr>
          <w:b w:val="0"/>
        </w:rPr>
        <w:t xml:space="preserve"> баллов по предметам профильных испытаний (п. 26 Правил приема).</w:t>
      </w:r>
    </w:p>
    <w:p w:rsidR="007A7C87" w:rsidRPr="00C3248F" w:rsidRDefault="007A7C87" w:rsidP="007A7C87">
      <w:pPr>
        <w:pStyle w:val="titleu"/>
        <w:spacing w:before="0" w:after="0"/>
        <w:ind w:firstLine="708"/>
        <w:jc w:val="both"/>
      </w:pPr>
      <w:r w:rsidRPr="00C3248F">
        <w:t xml:space="preserve">Обращаем внимание, что при переходе целевика на общий конкурс, несмотря на его льготу по внеконкурсному зачислению, он должен сдавать вступительные испытания по вышеуказанным предметам в виде ЦТ или письменных экзаменов в университете (ПЭ). </w:t>
      </w:r>
    </w:p>
    <w:p w:rsidR="007A7C87" w:rsidRPr="00697D69" w:rsidRDefault="007A7C87" w:rsidP="00B71742">
      <w:pPr>
        <w:tabs>
          <w:tab w:val="left" w:pos="2143"/>
        </w:tabs>
        <w:spacing w:line="280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62324" w:rsidRDefault="00E62324" w:rsidP="00E62324">
      <w:pPr>
        <w:tabs>
          <w:tab w:val="left" w:pos="2143"/>
        </w:tabs>
        <w:spacing w:line="280" w:lineRule="exact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</w:p>
    <w:p w:rsidR="00E62324" w:rsidRPr="00C3248F" w:rsidRDefault="00E62324" w:rsidP="00E62324">
      <w:pPr>
        <w:tabs>
          <w:tab w:val="left" w:pos="2143"/>
        </w:tabs>
        <w:spacing w:line="280" w:lineRule="exact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C3248F">
        <w:rPr>
          <w:rFonts w:eastAsia="Times New Roman" w:cs="Times New Roman"/>
          <w:b/>
          <w:color w:val="FF0000"/>
          <w:sz w:val="32"/>
          <w:szCs w:val="32"/>
          <w:lang w:eastAsia="ru-RU"/>
        </w:rPr>
        <w:lastRenderedPageBreak/>
        <w:t>Информация Абитуриенту 2022 г.</w:t>
      </w:r>
    </w:p>
    <w:p w:rsidR="00E62324" w:rsidRDefault="00E62324" w:rsidP="00B71742">
      <w:pPr>
        <w:tabs>
          <w:tab w:val="left" w:pos="2143"/>
        </w:tabs>
        <w:jc w:val="both"/>
        <w:rPr>
          <w:rFonts w:eastAsia="Times New Roman" w:cs="Times New Roman"/>
          <w:szCs w:val="28"/>
          <w:lang w:eastAsia="ru-RU"/>
        </w:rPr>
      </w:pPr>
    </w:p>
    <w:p w:rsidR="00B71742" w:rsidRPr="00B71742" w:rsidRDefault="00E62324" w:rsidP="00E62324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C3248F">
        <w:rPr>
          <w:rFonts w:eastAsia="Times New Roman" w:cs="Times New Roman"/>
          <w:szCs w:val="28"/>
          <w:lang w:eastAsia="ru-RU"/>
        </w:rPr>
        <w:t>У</w:t>
      </w:r>
      <w:r w:rsidR="00B71742" w:rsidRPr="00B71742">
        <w:rPr>
          <w:rFonts w:eastAsia="Times New Roman" w:cs="Times New Roman"/>
          <w:szCs w:val="28"/>
          <w:lang w:eastAsia="ru-RU"/>
        </w:rPr>
        <w:t xml:space="preserve">правление по сельскому хозяйству и продовольствию </w:t>
      </w:r>
      <w:r w:rsidR="00B71742">
        <w:rPr>
          <w:rFonts w:eastAsia="Times New Roman" w:cs="Times New Roman"/>
          <w:szCs w:val="28"/>
          <w:lang w:eastAsia="ru-RU"/>
        </w:rPr>
        <w:t>Шумилинского</w:t>
      </w:r>
      <w:r w:rsidR="00B71742" w:rsidRPr="00B71742">
        <w:rPr>
          <w:rFonts w:eastAsia="Times New Roman" w:cs="Times New Roman"/>
          <w:szCs w:val="28"/>
          <w:lang w:eastAsia="ru-RU"/>
        </w:rPr>
        <w:t xml:space="preserve"> </w:t>
      </w:r>
      <w:r w:rsidR="00697D69">
        <w:rPr>
          <w:rFonts w:eastAsia="Times New Roman" w:cs="Times New Roman"/>
          <w:szCs w:val="28"/>
          <w:lang w:eastAsia="ru-RU"/>
        </w:rPr>
        <w:t>райисполкома</w:t>
      </w:r>
      <w:r w:rsidR="00BB27B6">
        <w:rPr>
          <w:rFonts w:eastAsia="Times New Roman" w:cs="Times New Roman"/>
          <w:szCs w:val="28"/>
          <w:lang w:eastAsia="ru-RU"/>
        </w:rPr>
        <w:t xml:space="preserve"> </w:t>
      </w:r>
      <w:r w:rsidR="00C3248F">
        <w:rPr>
          <w:rFonts w:eastAsia="Times New Roman" w:cs="Times New Roman"/>
          <w:szCs w:val="28"/>
          <w:lang w:eastAsia="ru-RU"/>
        </w:rPr>
        <w:t>и с</w:t>
      </w:r>
      <w:r w:rsidR="00C3248F" w:rsidRPr="00B71742">
        <w:rPr>
          <w:rFonts w:eastAsia="Times New Roman" w:cs="Times New Roman"/>
          <w:szCs w:val="28"/>
          <w:lang w:eastAsia="ru-RU"/>
        </w:rPr>
        <w:t>ельскохозяйственные организации района</w:t>
      </w:r>
      <w:r w:rsidR="00B71742" w:rsidRPr="00B71742">
        <w:rPr>
          <w:rFonts w:eastAsia="Times New Roman" w:cs="Times New Roman"/>
          <w:szCs w:val="28"/>
          <w:lang w:eastAsia="ru-RU"/>
        </w:rPr>
        <w:t xml:space="preserve"> </w:t>
      </w:r>
      <w:r w:rsidR="00B71742" w:rsidRPr="00577E10">
        <w:rPr>
          <w:rFonts w:eastAsia="Times New Roman" w:cs="Times New Roman"/>
          <w:b/>
          <w:szCs w:val="28"/>
          <w:lang w:eastAsia="ru-RU"/>
        </w:rPr>
        <w:t>предлага</w:t>
      </w:r>
      <w:r w:rsidR="00C3248F" w:rsidRPr="00577E10">
        <w:rPr>
          <w:rFonts w:eastAsia="Times New Roman" w:cs="Times New Roman"/>
          <w:b/>
          <w:szCs w:val="28"/>
          <w:lang w:eastAsia="ru-RU"/>
        </w:rPr>
        <w:t>ю</w:t>
      </w:r>
      <w:r w:rsidR="00B71742" w:rsidRPr="00577E10">
        <w:rPr>
          <w:rFonts w:eastAsia="Times New Roman" w:cs="Times New Roman"/>
          <w:b/>
          <w:szCs w:val="28"/>
          <w:lang w:eastAsia="ru-RU"/>
        </w:rPr>
        <w:t xml:space="preserve">т </w:t>
      </w:r>
      <w:r w:rsidR="00C3248F" w:rsidRPr="00577E10">
        <w:rPr>
          <w:rFonts w:eastAsia="Times New Roman" w:cs="Times New Roman"/>
          <w:b/>
          <w:szCs w:val="28"/>
          <w:lang w:eastAsia="ru-RU"/>
        </w:rPr>
        <w:t>выпускникам</w:t>
      </w:r>
      <w:r w:rsidR="00B71742" w:rsidRPr="00577E10">
        <w:rPr>
          <w:rFonts w:eastAsia="Times New Roman" w:cs="Times New Roman"/>
          <w:b/>
          <w:szCs w:val="28"/>
          <w:lang w:eastAsia="ru-RU"/>
        </w:rPr>
        <w:t xml:space="preserve"> </w:t>
      </w:r>
      <w:r w:rsidR="00C3248F" w:rsidRPr="00577E10">
        <w:rPr>
          <w:rFonts w:eastAsia="Times New Roman" w:cs="Times New Roman"/>
          <w:b/>
          <w:szCs w:val="28"/>
          <w:lang w:eastAsia="ru-RU"/>
        </w:rPr>
        <w:t xml:space="preserve">школ и их родителям </w:t>
      </w:r>
      <w:r w:rsidR="00B71742" w:rsidRPr="00577E10">
        <w:rPr>
          <w:rFonts w:eastAsia="Times New Roman" w:cs="Times New Roman"/>
          <w:b/>
          <w:szCs w:val="28"/>
          <w:lang w:eastAsia="ru-RU"/>
        </w:rPr>
        <w:t xml:space="preserve">поступить и учиться в сельскохозяйственных ВУЗах и </w:t>
      </w:r>
      <w:proofErr w:type="spellStart"/>
      <w:r w:rsidR="00B71742" w:rsidRPr="00577E10">
        <w:rPr>
          <w:rFonts w:eastAsia="Times New Roman" w:cs="Times New Roman"/>
          <w:b/>
          <w:szCs w:val="28"/>
          <w:lang w:eastAsia="ru-RU"/>
        </w:rPr>
        <w:t>ССУах</w:t>
      </w:r>
      <w:proofErr w:type="spellEnd"/>
      <w:r w:rsidR="00B71742" w:rsidRPr="00577E10">
        <w:rPr>
          <w:rFonts w:eastAsia="Times New Roman" w:cs="Times New Roman"/>
          <w:b/>
          <w:szCs w:val="28"/>
          <w:lang w:eastAsia="ru-RU"/>
        </w:rPr>
        <w:t xml:space="preserve"> республики</w:t>
      </w:r>
      <w:r w:rsidR="00B71742" w:rsidRPr="00B71742">
        <w:rPr>
          <w:rFonts w:eastAsia="Times New Roman" w:cs="Times New Roman"/>
          <w:szCs w:val="28"/>
          <w:lang w:eastAsia="ru-RU"/>
        </w:rPr>
        <w:t xml:space="preserve"> на бюджетны</w:t>
      </w:r>
      <w:r w:rsidR="00C3248F">
        <w:rPr>
          <w:rFonts w:eastAsia="Times New Roman" w:cs="Times New Roman"/>
          <w:szCs w:val="28"/>
          <w:lang w:eastAsia="ru-RU"/>
        </w:rPr>
        <w:t>х</w:t>
      </w:r>
      <w:r w:rsidR="00B71742" w:rsidRPr="00B71742">
        <w:rPr>
          <w:rFonts w:eastAsia="Times New Roman" w:cs="Times New Roman"/>
          <w:szCs w:val="28"/>
          <w:lang w:eastAsia="ru-RU"/>
        </w:rPr>
        <w:t xml:space="preserve"> места</w:t>
      </w:r>
      <w:r w:rsidR="00C3248F">
        <w:rPr>
          <w:rFonts w:eastAsia="Times New Roman" w:cs="Times New Roman"/>
          <w:szCs w:val="28"/>
          <w:lang w:eastAsia="ru-RU"/>
        </w:rPr>
        <w:t>х</w:t>
      </w:r>
      <w:r w:rsidR="00B71742" w:rsidRPr="00B71742">
        <w:rPr>
          <w:rFonts w:eastAsia="Times New Roman" w:cs="Times New Roman"/>
          <w:szCs w:val="28"/>
          <w:lang w:eastAsia="ru-RU"/>
        </w:rPr>
        <w:t xml:space="preserve"> с заключением договора на целевую подготовку</w:t>
      </w:r>
      <w:r w:rsidR="00C3248F">
        <w:rPr>
          <w:rFonts w:eastAsia="Times New Roman" w:cs="Times New Roman"/>
          <w:szCs w:val="28"/>
          <w:lang w:eastAsia="ru-RU"/>
        </w:rPr>
        <w:t xml:space="preserve"> по наиболее востребованным сельскохозяйственным специальностям</w:t>
      </w:r>
      <w:r w:rsidR="00BB27B6">
        <w:rPr>
          <w:rFonts w:eastAsia="Times New Roman" w:cs="Times New Roman"/>
          <w:szCs w:val="28"/>
          <w:lang w:eastAsia="ru-RU"/>
        </w:rPr>
        <w:t xml:space="preserve"> в УО «Витебская государственная ветеринарная академия», УО «Белорусская государственная сельскохозяйственная академия (г. Горки)», УО «Белорусский государственный технический университет» (г. Минск). </w:t>
      </w:r>
      <w:r w:rsidR="00C3248F">
        <w:rPr>
          <w:rFonts w:eastAsia="Times New Roman" w:cs="Times New Roman"/>
          <w:szCs w:val="28"/>
          <w:lang w:eastAsia="ru-RU"/>
        </w:rPr>
        <w:t xml:space="preserve">  </w:t>
      </w:r>
    </w:p>
    <w:p w:rsidR="008A503D" w:rsidRDefault="00BB27B6" w:rsidP="00BB27B6">
      <w:pPr>
        <w:tabs>
          <w:tab w:val="left" w:pos="851"/>
        </w:tabs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</w:p>
    <w:p w:rsidR="00B71742" w:rsidRPr="00B71742" w:rsidRDefault="00577E10" w:rsidP="00577E10">
      <w:pPr>
        <w:tabs>
          <w:tab w:val="left" w:pos="851"/>
        </w:tabs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Преимущества заключения </w:t>
      </w:r>
      <w:r w:rsidR="00B71742" w:rsidRPr="00B71742">
        <w:rPr>
          <w:rFonts w:eastAsia="Times New Roman" w:cs="Times New Roman"/>
          <w:b/>
          <w:szCs w:val="28"/>
          <w:lang w:eastAsia="ru-RU"/>
        </w:rPr>
        <w:t>целев</w:t>
      </w:r>
      <w:r>
        <w:rPr>
          <w:rFonts w:eastAsia="Times New Roman" w:cs="Times New Roman"/>
          <w:b/>
          <w:szCs w:val="28"/>
          <w:lang w:eastAsia="ru-RU"/>
        </w:rPr>
        <w:t>ого</w:t>
      </w:r>
      <w:r w:rsidR="00B71742" w:rsidRPr="00B71742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договора</w:t>
      </w:r>
      <w:r w:rsidR="00B71742" w:rsidRPr="00B71742">
        <w:rPr>
          <w:rFonts w:eastAsia="Times New Roman" w:cs="Times New Roman"/>
          <w:b/>
          <w:szCs w:val="28"/>
          <w:lang w:eastAsia="ru-RU"/>
        </w:rPr>
        <w:t>:</w:t>
      </w:r>
    </w:p>
    <w:p w:rsidR="00B71742" w:rsidRPr="00B71742" w:rsidRDefault="00BB27B6" w:rsidP="008A503D">
      <w:pPr>
        <w:ind w:firstLine="708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B71742" w:rsidRPr="00B71742">
        <w:rPr>
          <w:rFonts w:eastAsia="Times New Roman" w:cs="Times New Roman"/>
          <w:b/>
          <w:szCs w:val="28"/>
          <w:lang w:eastAsia="ru-RU"/>
        </w:rPr>
        <w:t>100 % поступление</w:t>
      </w:r>
      <w:r w:rsidR="00697D69">
        <w:rPr>
          <w:rFonts w:eastAsia="Times New Roman" w:cs="Times New Roman"/>
          <w:b/>
          <w:szCs w:val="28"/>
          <w:lang w:eastAsia="ru-RU"/>
        </w:rPr>
        <w:t>.</w:t>
      </w:r>
      <w:r w:rsidR="00B71742" w:rsidRPr="00B71742">
        <w:rPr>
          <w:rFonts w:eastAsia="Times New Roman" w:cs="Times New Roman"/>
          <w:b/>
          <w:szCs w:val="28"/>
          <w:lang w:eastAsia="ru-RU"/>
        </w:rPr>
        <w:t xml:space="preserve"> </w:t>
      </w:r>
      <w:r w:rsidR="00B71742" w:rsidRPr="00697D69">
        <w:rPr>
          <w:color w:val="FF0000"/>
          <w:szCs w:val="28"/>
        </w:rPr>
        <w:t xml:space="preserve">БЕЗ ВСТУПИТЕЛЬНЫХ </w:t>
      </w:r>
      <w:r w:rsidRPr="00697D69">
        <w:rPr>
          <w:color w:val="FF0000"/>
          <w:szCs w:val="28"/>
        </w:rPr>
        <w:t>ИСПЫТАНИЙ зачисляются</w:t>
      </w:r>
      <w:r w:rsidR="00B71742" w:rsidRPr="00697D69">
        <w:rPr>
          <w:szCs w:val="28"/>
        </w:rPr>
        <w:t xml:space="preserve"> не только выпускники </w:t>
      </w:r>
      <w:proofErr w:type="spellStart"/>
      <w:r w:rsidR="00B71742" w:rsidRPr="00697D69">
        <w:rPr>
          <w:szCs w:val="28"/>
        </w:rPr>
        <w:t>агроклассов</w:t>
      </w:r>
      <w:proofErr w:type="spellEnd"/>
      <w:r w:rsidR="00B71742" w:rsidRPr="00697D69">
        <w:rPr>
          <w:szCs w:val="28"/>
        </w:rPr>
        <w:t xml:space="preserve">, но </w:t>
      </w:r>
      <w:r w:rsidR="00B71742" w:rsidRPr="00697D69">
        <w:rPr>
          <w:color w:val="FF0000"/>
          <w:szCs w:val="28"/>
          <w:u w:val="single"/>
        </w:rPr>
        <w:t>и все абитуриенты</w:t>
      </w:r>
      <w:r w:rsidR="00B71742" w:rsidRPr="00697D69">
        <w:rPr>
          <w:szCs w:val="28"/>
        </w:rPr>
        <w:t>, независимо от отметок по профильным предм</w:t>
      </w:r>
      <w:r w:rsidR="00577E10">
        <w:rPr>
          <w:szCs w:val="28"/>
        </w:rPr>
        <w:t>етам в документе об образовании</w:t>
      </w:r>
      <w:r w:rsidR="008A503D">
        <w:rPr>
          <w:szCs w:val="28"/>
        </w:rPr>
        <w:t>.</w:t>
      </w:r>
      <w:r>
        <w:rPr>
          <w:szCs w:val="28"/>
        </w:rPr>
        <w:t xml:space="preserve"> </w:t>
      </w:r>
      <w:r w:rsidR="00B71742" w:rsidRPr="00697D69">
        <w:rPr>
          <w:szCs w:val="28"/>
        </w:rPr>
        <w:t xml:space="preserve"> </w:t>
      </w:r>
    </w:p>
    <w:p w:rsidR="00B71742" w:rsidRPr="00B71742" w:rsidRDefault="008A503D" w:rsidP="008A503D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 w:rsidR="00B71742" w:rsidRPr="00B71742">
        <w:rPr>
          <w:rFonts w:eastAsia="Times New Roman" w:cs="Times New Roman"/>
          <w:b/>
          <w:szCs w:val="28"/>
          <w:lang w:eastAsia="ru-RU"/>
        </w:rPr>
        <w:t xml:space="preserve">-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B71742" w:rsidRPr="00B71742">
        <w:rPr>
          <w:rFonts w:eastAsia="Times New Roman" w:cs="Times New Roman"/>
          <w:b/>
          <w:szCs w:val="28"/>
          <w:lang w:eastAsia="ru-RU"/>
        </w:rPr>
        <w:t xml:space="preserve">выплата дополнительной стипендии от </w:t>
      </w:r>
      <w:r w:rsidR="00697D69">
        <w:rPr>
          <w:rFonts w:eastAsia="Times New Roman" w:cs="Times New Roman"/>
          <w:b/>
          <w:szCs w:val="28"/>
          <w:lang w:eastAsia="ru-RU"/>
        </w:rPr>
        <w:t xml:space="preserve">с/х </w:t>
      </w:r>
      <w:r w:rsidR="00B71742" w:rsidRPr="00B71742">
        <w:rPr>
          <w:rFonts w:eastAsia="Times New Roman" w:cs="Times New Roman"/>
          <w:b/>
          <w:szCs w:val="28"/>
          <w:lang w:eastAsia="ru-RU"/>
        </w:rPr>
        <w:t xml:space="preserve">организации с которой заключён </w:t>
      </w:r>
      <w:r w:rsidR="00577E10" w:rsidRPr="00B71742">
        <w:rPr>
          <w:rFonts w:eastAsia="Times New Roman" w:cs="Times New Roman"/>
          <w:b/>
          <w:szCs w:val="28"/>
          <w:lang w:eastAsia="ru-RU"/>
        </w:rPr>
        <w:t xml:space="preserve">договор </w:t>
      </w:r>
      <w:r w:rsidR="00577E10">
        <w:rPr>
          <w:rFonts w:eastAsia="Times New Roman" w:cs="Times New Roman"/>
          <w:b/>
          <w:szCs w:val="28"/>
          <w:lang w:eastAsia="ru-RU"/>
        </w:rPr>
        <w:t>(</w:t>
      </w:r>
      <w:r w:rsidR="00B71742" w:rsidRPr="00B71742">
        <w:rPr>
          <w:rFonts w:eastAsia="Times New Roman" w:cs="Times New Roman"/>
          <w:szCs w:val="28"/>
          <w:lang w:eastAsia="ru-RU"/>
        </w:rPr>
        <w:t>ежемесячно студент получает дополнительную стипендию в размер 5 базовых в</w:t>
      </w:r>
      <w:r w:rsidR="00697D69" w:rsidRPr="00697D69">
        <w:rPr>
          <w:rFonts w:eastAsia="Times New Roman" w:cs="Times New Roman"/>
          <w:szCs w:val="28"/>
          <w:lang w:eastAsia="ru-RU"/>
        </w:rPr>
        <w:t>еличин</w:t>
      </w:r>
      <w:r>
        <w:rPr>
          <w:rFonts w:eastAsia="Times New Roman" w:cs="Times New Roman"/>
          <w:szCs w:val="28"/>
          <w:lang w:eastAsia="ru-RU"/>
        </w:rPr>
        <w:t>).</w:t>
      </w:r>
    </w:p>
    <w:p w:rsidR="00B71742" w:rsidRPr="00B71742" w:rsidRDefault="008A503D" w:rsidP="008A503D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 w:rsidR="00B71742" w:rsidRPr="00B71742">
        <w:rPr>
          <w:rFonts w:eastAsia="Times New Roman" w:cs="Times New Roman"/>
          <w:b/>
          <w:szCs w:val="28"/>
          <w:lang w:eastAsia="ru-RU"/>
        </w:rPr>
        <w:t xml:space="preserve">- </w:t>
      </w:r>
      <w:r w:rsidR="00697D69">
        <w:rPr>
          <w:rFonts w:eastAsia="Times New Roman" w:cs="Times New Roman"/>
          <w:b/>
          <w:szCs w:val="28"/>
          <w:lang w:eastAsia="ru-RU"/>
        </w:rPr>
        <w:t xml:space="preserve"> </w:t>
      </w:r>
      <w:r w:rsidR="00B71742" w:rsidRPr="00B71742">
        <w:rPr>
          <w:rFonts w:eastAsia="Times New Roman" w:cs="Times New Roman"/>
          <w:b/>
          <w:szCs w:val="28"/>
          <w:lang w:eastAsia="ru-RU"/>
        </w:rPr>
        <w:t xml:space="preserve">гарантированное трудоустройство в районе (на малой Родине) – 5 лет.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B71742" w:rsidRPr="00B71742">
        <w:rPr>
          <w:rFonts w:eastAsia="Times New Roman" w:cs="Times New Roman"/>
          <w:szCs w:val="28"/>
          <w:lang w:eastAsia="ru-RU"/>
        </w:rPr>
        <w:t>В срок отработки засчитывается служба в армии и отпуск по уходу за ребенком</w:t>
      </w:r>
      <w:r>
        <w:rPr>
          <w:rFonts w:eastAsia="Times New Roman" w:cs="Times New Roman"/>
          <w:szCs w:val="28"/>
          <w:lang w:eastAsia="ru-RU"/>
        </w:rPr>
        <w:t xml:space="preserve"> до достижения им возраста трёх лет</w:t>
      </w:r>
      <w:r w:rsidR="00B71742" w:rsidRPr="00B71742">
        <w:rPr>
          <w:rFonts w:eastAsia="Times New Roman" w:cs="Times New Roman"/>
          <w:szCs w:val="28"/>
          <w:lang w:eastAsia="ru-RU"/>
        </w:rPr>
        <w:t xml:space="preserve">. </w:t>
      </w:r>
    </w:p>
    <w:p w:rsidR="008A503D" w:rsidRDefault="008A503D" w:rsidP="008A503D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  <w:t>- прохождение</w:t>
      </w:r>
      <w:r w:rsidR="00B71742" w:rsidRPr="00B71742">
        <w:rPr>
          <w:rFonts w:eastAsia="Times New Roman" w:cs="Times New Roman"/>
          <w:b/>
          <w:szCs w:val="28"/>
          <w:lang w:eastAsia="ru-RU"/>
        </w:rPr>
        <w:t xml:space="preserve"> служб</w:t>
      </w:r>
      <w:r>
        <w:rPr>
          <w:rFonts w:eastAsia="Times New Roman" w:cs="Times New Roman"/>
          <w:b/>
          <w:szCs w:val="28"/>
          <w:lang w:eastAsia="ru-RU"/>
        </w:rPr>
        <w:t>ы</w:t>
      </w:r>
      <w:r w:rsidR="00B71742" w:rsidRPr="00B71742">
        <w:rPr>
          <w:rFonts w:eastAsia="Times New Roman" w:cs="Times New Roman"/>
          <w:b/>
          <w:szCs w:val="28"/>
          <w:lang w:eastAsia="ru-RU"/>
        </w:rPr>
        <w:t xml:space="preserve"> в резерве для лиц мужского </w:t>
      </w:r>
      <w:r w:rsidR="00B71742" w:rsidRPr="00B71742">
        <w:rPr>
          <w:rFonts w:eastAsia="Times New Roman" w:cs="Times New Roman"/>
          <w:szCs w:val="28"/>
          <w:lang w:eastAsia="ru-RU"/>
        </w:rPr>
        <w:t xml:space="preserve">пола годные по своим показаниям к </w:t>
      </w:r>
      <w:r w:rsidR="00697D69" w:rsidRPr="00697D69">
        <w:rPr>
          <w:rFonts w:eastAsia="Times New Roman" w:cs="Times New Roman"/>
          <w:szCs w:val="28"/>
          <w:lang w:eastAsia="ru-RU"/>
        </w:rPr>
        <w:t>срочной военной</w:t>
      </w:r>
      <w:r w:rsidR="00B71742" w:rsidRPr="00B71742">
        <w:rPr>
          <w:rFonts w:eastAsia="Times New Roman" w:cs="Times New Roman"/>
          <w:szCs w:val="28"/>
          <w:lang w:eastAsia="ru-RU"/>
        </w:rPr>
        <w:t xml:space="preserve"> служб</w:t>
      </w:r>
      <w:r w:rsidR="004C46AE" w:rsidRPr="00697D69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.</w:t>
      </w:r>
    </w:p>
    <w:p w:rsidR="00B71742" w:rsidRPr="00B71742" w:rsidRDefault="008A503D" w:rsidP="008A503D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- внеочередное </w:t>
      </w:r>
      <w:r w:rsidRPr="008A503D">
        <w:rPr>
          <w:rFonts w:eastAsia="Times New Roman" w:cs="Times New Roman"/>
          <w:b/>
          <w:szCs w:val="28"/>
          <w:lang w:eastAsia="ru-RU"/>
        </w:rPr>
        <w:t>предоставление жилья молодому специалисту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8A503D" w:rsidRDefault="008A503D" w:rsidP="00B71742">
      <w:pPr>
        <w:jc w:val="both"/>
        <w:rPr>
          <w:rFonts w:eastAsia="Times New Roman" w:cs="Times New Roman"/>
          <w:b/>
          <w:szCs w:val="28"/>
          <w:lang w:val="be-BY" w:eastAsia="ru-RU"/>
        </w:rPr>
      </w:pPr>
    </w:p>
    <w:p w:rsidR="00B71742" w:rsidRPr="00B71742" w:rsidRDefault="00B71742" w:rsidP="008A503D">
      <w:pPr>
        <w:jc w:val="center"/>
        <w:rPr>
          <w:rFonts w:eastAsia="Times New Roman" w:cs="Times New Roman"/>
          <w:b/>
          <w:szCs w:val="28"/>
          <w:lang w:val="be-BY" w:eastAsia="ru-RU"/>
        </w:rPr>
      </w:pPr>
      <w:r w:rsidRPr="00B71742">
        <w:rPr>
          <w:rFonts w:eastAsia="Times New Roman" w:cs="Times New Roman"/>
          <w:b/>
          <w:szCs w:val="28"/>
          <w:lang w:val="be-BY" w:eastAsia="ru-RU"/>
        </w:rPr>
        <w:t>Имеющиеся целевые направления на 2022 г.:</w:t>
      </w:r>
    </w:p>
    <w:p w:rsidR="00B71742" w:rsidRPr="00B71742" w:rsidRDefault="00B71742" w:rsidP="00B71742">
      <w:pPr>
        <w:jc w:val="both"/>
        <w:rPr>
          <w:rFonts w:eastAsia="Times New Roman" w:cs="Times New Roman"/>
          <w:szCs w:val="28"/>
          <w:lang w:val="be-BY" w:eastAsia="ru-RU"/>
        </w:rPr>
      </w:pPr>
      <w:r w:rsidRPr="00B71742">
        <w:rPr>
          <w:rFonts w:eastAsia="Times New Roman" w:cs="Times New Roman"/>
          <w:b/>
          <w:szCs w:val="28"/>
          <w:u w:val="single"/>
          <w:lang w:val="be-BY" w:eastAsia="ru-RU"/>
        </w:rPr>
        <w:t>УО “Белоруская государственная сельскохозяйственная академия”</w:t>
      </w:r>
      <w:r w:rsidRPr="00B71742">
        <w:rPr>
          <w:rFonts w:eastAsia="Times New Roman" w:cs="Times New Roman"/>
          <w:szCs w:val="28"/>
          <w:lang w:val="be-BY" w:eastAsia="ru-RU"/>
        </w:rPr>
        <w:t xml:space="preserve">: </w:t>
      </w:r>
    </w:p>
    <w:p w:rsidR="004C46AE" w:rsidRPr="008A503D" w:rsidRDefault="00B71742" w:rsidP="00B71742">
      <w:pPr>
        <w:jc w:val="both"/>
        <w:rPr>
          <w:rFonts w:eastAsia="Times New Roman" w:cs="Times New Roman"/>
          <w:sz w:val="24"/>
          <w:szCs w:val="24"/>
          <w:lang w:val="be-BY" w:eastAsia="ru-RU"/>
        </w:rPr>
      </w:pPr>
      <w:r w:rsidRPr="008A503D">
        <w:rPr>
          <w:rFonts w:eastAsia="Times New Roman" w:cs="Times New Roman"/>
          <w:sz w:val="24"/>
          <w:szCs w:val="24"/>
          <w:lang w:val="be-BY" w:eastAsia="ru-RU"/>
        </w:rPr>
        <w:t xml:space="preserve">- 1 место агрономия, 1 место – агрономия (сокращённый курс), 1 место – зоотехния, 1 место зоотехния, </w:t>
      </w:r>
      <w:r w:rsidR="004C46AE" w:rsidRPr="008A503D">
        <w:rPr>
          <w:rFonts w:eastAsia="Times New Roman" w:cs="Times New Roman"/>
          <w:sz w:val="24"/>
          <w:szCs w:val="24"/>
          <w:lang w:val="be-BY" w:eastAsia="ru-RU"/>
        </w:rPr>
        <w:t>1</w:t>
      </w:r>
      <w:r w:rsidRPr="008A503D">
        <w:rPr>
          <w:rFonts w:eastAsia="Times New Roman" w:cs="Times New Roman"/>
          <w:sz w:val="24"/>
          <w:szCs w:val="24"/>
          <w:lang w:val="be-BY" w:eastAsia="ru-RU"/>
        </w:rPr>
        <w:t xml:space="preserve"> мест</w:t>
      </w:r>
      <w:r w:rsidR="004C46AE" w:rsidRPr="008A503D">
        <w:rPr>
          <w:rFonts w:eastAsia="Times New Roman" w:cs="Times New Roman"/>
          <w:sz w:val="24"/>
          <w:szCs w:val="24"/>
          <w:lang w:val="be-BY" w:eastAsia="ru-RU"/>
        </w:rPr>
        <w:t>о</w:t>
      </w:r>
      <w:r w:rsidRPr="008A503D">
        <w:rPr>
          <w:rFonts w:eastAsia="Times New Roman" w:cs="Times New Roman"/>
          <w:sz w:val="24"/>
          <w:szCs w:val="24"/>
          <w:lang w:val="be-BY" w:eastAsia="ru-RU"/>
        </w:rPr>
        <w:t xml:space="preserve"> – техническое обеспечение с/х производства, </w:t>
      </w:r>
      <w:r w:rsidR="004C46AE" w:rsidRPr="008A503D">
        <w:rPr>
          <w:rFonts w:eastAsia="Times New Roman" w:cs="Times New Roman"/>
          <w:sz w:val="24"/>
          <w:szCs w:val="24"/>
          <w:lang w:val="be-BY" w:eastAsia="ru-RU"/>
        </w:rPr>
        <w:t>1</w:t>
      </w:r>
      <w:r w:rsidRPr="008A503D">
        <w:rPr>
          <w:rFonts w:eastAsia="Times New Roman" w:cs="Times New Roman"/>
          <w:sz w:val="24"/>
          <w:szCs w:val="24"/>
          <w:lang w:val="be-BY" w:eastAsia="ru-RU"/>
        </w:rPr>
        <w:t xml:space="preserve"> мест</w:t>
      </w:r>
      <w:r w:rsidR="004C46AE" w:rsidRPr="008A503D">
        <w:rPr>
          <w:rFonts w:eastAsia="Times New Roman" w:cs="Times New Roman"/>
          <w:sz w:val="24"/>
          <w:szCs w:val="24"/>
          <w:lang w:val="be-BY" w:eastAsia="ru-RU"/>
        </w:rPr>
        <w:t>о</w:t>
      </w:r>
      <w:r w:rsidRPr="008A503D">
        <w:rPr>
          <w:rFonts w:eastAsia="Times New Roman" w:cs="Times New Roman"/>
          <w:sz w:val="24"/>
          <w:szCs w:val="24"/>
          <w:lang w:val="be-BY" w:eastAsia="ru-RU"/>
        </w:rPr>
        <w:t xml:space="preserve"> - экономика и организация производства</w:t>
      </w:r>
      <w:r w:rsidR="004C46AE" w:rsidRPr="008A503D">
        <w:rPr>
          <w:rFonts w:eastAsia="Times New Roman" w:cs="Times New Roman"/>
          <w:sz w:val="24"/>
          <w:szCs w:val="24"/>
          <w:lang w:val="be-BY" w:eastAsia="ru-RU"/>
        </w:rPr>
        <w:t>.</w:t>
      </w:r>
    </w:p>
    <w:p w:rsidR="00B71742" w:rsidRPr="00B71742" w:rsidRDefault="00B71742" w:rsidP="00B71742">
      <w:pPr>
        <w:jc w:val="both"/>
        <w:rPr>
          <w:rFonts w:eastAsia="Times New Roman" w:cs="Times New Roman"/>
          <w:b/>
          <w:szCs w:val="28"/>
          <w:u w:val="single"/>
          <w:lang w:val="be-BY" w:eastAsia="ru-RU"/>
        </w:rPr>
      </w:pPr>
      <w:r w:rsidRPr="00B71742">
        <w:rPr>
          <w:rFonts w:eastAsia="Times New Roman" w:cs="Times New Roman"/>
          <w:szCs w:val="28"/>
          <w:lang w:val="be-BY" w:eastAsia="ru-RU"/>
        </w:rPr>
        <w:t xml:space="preserve"> </w:t>
      </w:r>
      <w:r w:rsidRPr="00B71742">
        <w:rPr>
          <w:rFonts w:eastAsia="Times New Roman" w:cs="Times New Roman"/>
          <w:b/>
          <w:szCs w:val="28"/>
          <w:u w:val="single"/>
          <w:lang w:val="be-BY" w:eastAsia="ru-RU"/>
        </w:rPr>
        <w:t>УО “Витебская государственная академия ветеринарной медицины”:</w:t>
      </w:r>
    </w:p>
    <w:p w:rsidR="00B71742" w:rsidRPr="008A503D" w:rsidRDefault="00B71742" w:rsidP="00B71742">
      <w:pPr>
        <w:jc w:val="both"/>
        <w:rPr>
          <w:rFonts w:eastAsia="Times New Roman" w:cs="Times New Roman"/>
          <w:sz w:val="24"/>
          <w:szCs w:val="24"/>
          <w:lang w:val="be-BY" w:eastAsia="ru-RU"/>
        </w:rPr>
      </w:pPr>
      <w:r w:rsidRPr="00B71742">
        <w:rPr>
          <w:rFonts w:eastAsia="Times New Roman" w:cs="Times New Roman"/>
          <w:szCs w:val="28"/>
          <w:lang w:val="be-BY" w:eastAsia="ru-RU"/>
        </w:rPr>
        <w:t xml:space="preserve">- </w:t>
      </w:r>
      <w:r w:rsidRPr="008A503D">
        <w:rPr>
          <w:rFonts w:eastAsia="Times New Roman" w:cs="Times New Roman"/>
          <w:sz w:val="24"/>
          <w:szCs w:val="24"/>
          <w:lang w:val="be-BY" w:eastAsia="ru-RU"/>
        </w:rPr>
        <w:t>2 метста - ветеринарная медицина, 1 место – ветеринария (сокращённый курс), 1 место - зоотехния.</w:t>
      </w:r>
    </w:p>
    <w:p w:rsidR="00B71742" w:rsidRPr="00B71742" w:rsidRDefault="00B71742" w:rsidP="00B71742">
      <w:pPr>
        <w:jc w:val="both"/>
        <w:rPr>
          <w:rFonts w:eastAsia="Times New Roman" w:cs="Times New Roman"/>
          <w:b/>
          <w:szCs w:val="28"/>
          <w:u w:val="single"/>
          <w:lang w:val="be-BY" w:eastAsia="ru-RU"/>
        </w:rPr>
      </w:pPr>
      <w:r w:rsidRPr="00B71742">
        <w:rPr>
          <w:rFonts w:eastAsia="Times New Roman" w:cs="Times New Roman"/>
          <w:b/>
          <w:szCs w:val="28"/>
          <w:u w:val="single"/>
          <w:lang w:val="be-BY" w:eastAsia="ru-RU"/>
        </w:rPr>
        <w:t>УО “Белорусский государственный агроарно-технический университет”:</w:t>
      </w:r>
    </w:p>
    <w:p w:rsidR="00B71742" w:rsidRPr="008A503D" w:rsidRDefault="00B71742" w:rsidP="00B71742">
      <w:pPr>
        <w:jc w:val="both"/>
        <w:rPr>
          <w:rFonts w:eastAsia="Times New Roman" w:cs="Times New Roman"/>
          <w:sz w:val="24"/>
          <w:szCs w:val="24"/>
          <w:lang w:val="be-BY" w:eastAsia="ru-RU"/>
        </w:rPr>
      </w:pPr>
      <w:r w:rsidRPr="00B71742">
        <w:rPr>
          <w:rFonts w:eastAsia="Times New Roman" w:cs="Times New Roman"/>
          <w:szCs w:val="28"/>
          <w:lang w:val="be-BY" w:eastAsia="ru-RU"/>
        </w:rPr>
        <w:t xml:space="preserve">- </w:t>
      </w:r>
      <w:r w:rsidR="004C46AE" w:rsidRPr="008A503D">
        <w:rPr>
          <w:rFonts w:eastAsia="Times New Roman" w:cs="Times New Roman"/>
          <w:sz w:val="24"/>
          <w:szCs w:val="24"/>
          <w:lang w:val="be-BY" w:eastAsia="ru-RU"/>
        </w:rPr>
        <w:t>2</w:t>
      </w:r>
      <w:r w:rsidRPr="008A503D">
        <w:rPr>
          <w:rFonts w:eastAsia="Times New Roman" w:cs="Times New Roman"/>
          <w:sz w:val="24"/>
          <w:szCs w:val="24"/>
          <w:lang w:val="be-BY" w:eastAsia="ru-RU"/>
        </w:rPr>
        <w:t xml:space="preserve"> места тех. обесп. процессов с/х пр-ва, </w:t>
      </w:r>
      <w:r w:rsidR="004C46AE" w:rsidRPr="008A503D">
        <w:rPr>
          <w:rFonts w:eastAsia="Times New Roman" w:cs="Times New Roman"/>
          <w:sz w:val="24"/>
          <w:szCs w:val="24"/>
          <w:lang w:val="be-BY" w:eastAsia="ru-RU"/>
        </w:rPr>
        <w:t>1</w:t>
      </w:r>
      <w:r w:rsidRPr="008A503D">
        <w:rPr>
          <w:rFonts w:eastAsia="Times New Roman" w:cs="Times New Roman"/>
          <w:sz w:val="24"/>
          <w:szCs w:val="24"/>
          <w:lang w:val="be-BY" w:eastAsia="ru-RU"/>
        </w:rPr>
        <w:t xml:space="preserve"> мест</w:t>
      </w:r>
      <w:r w:rsidR="004C46AE" w:rsidRPr="008A503D">
        <w:rPr>
          <w:rFonts w:eastAsia="Times New Roman" w:cs="Times New Roman"/>
          <w:sz w:val="24"/>
          <w:szCs w:val="24"/>
          <w:lang w:val="be-BY" w:eastAsia="ru-RU"/>
        </w:rPr>
        <w:t>о</w:t>
      </w:r>
      <w:r w:rsidRPr="008A503D">
        <w:rPr>
          <w:rFonts w:eastAsia="Times New Roman" w:cs="Times New Roman"/>
          <w:sz w:val="24"/>
          <w:szCs w:val="24"/>
          <w:lang w:val="be-BY" w:eastAsia="ru-RU"/>
        </w:rPr>
        <w:t xml:space="preserve"> - управление охраны труда, 1 место </w:t>
      </w:r>
      <w:r w:rsidR="004C46AE" w:rsidRPr="008A503D">
        <w:rPr>
          <w:rFonts w:eastAsia="Times New Roman" w:cs="Times New Roman"/>
          <w:sz w:val="24"/>
          <w:szCs w:val="24"/>
          <w:lang w:val="be-BY" w:eastAsia="ru-RU"/>
        </w:rPr>
        <w:t xml:space="preserve">- </w:t>
      </w:r>
      <w:r w:rsidRPr="008A503D">
        <w:rPr>
          <w:rFonts w:eastAsia="Times New Roman" w:cs="Times New Roman"/>
          <w:sz w:val="24"/>
          <w:szCs w:val="24"/>
          <w:lang w:val="be-BY" w:eastAsia="ru-RU"/>
        </w:rPr>
        <w:t>энергетическое обеспечение.</w:t>
      </w:r>
    </w:p>
    <w:p w:rsidR="00B71742" w:rsidRPr="00B71742" w:rsidRDefault="00B71742" w:rsidP="00B71742">
      <w:pPr>
        <w:tabs>
          <w:tab w:val="left" w:pos="2143"/>
        </w:tabs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B71742">
        <w:rPr>
          <w:rFonts w:eastAsia="Times New Roman" w:cs="Times New Roman"/>
          <w:b/>
          <w:szCs w:val="28"/>
          <w:u w:val="single"/>
          <w:lang w:eastAsia="ru-RU"/>
        </w:rPr>
        <w:t>УО Аграрный колледж «Витебская государственная академия ветеринарной академии»:</w:t>
      </w:r>
    </w:p>
    <w:p w:rsidR="00B71742" w:rsidRPr="008A503D" w:rsidRDefault="00B71742" w:rsidP="004C46AE">
      <w:pPr>
        <w:tabs>
          <w:tab w:val="left" w:pos="214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A503D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На базе 11 </w:t>
      </w:r>
      <w:proofErr w:type="gramStart"/>
      <w:r w:rsidRPr="008A503D">
        <w:rPr>
          <w:rFonts w:eastAsia="Times New Roman" w:cs="Times New Roman"/>
          <w:b/>
          <w:sz w:val="24"/>
          <w:szCs w:val="24"/>
          <w:u w:val="single"/>
          <w:lang w:eastAsia="ru-RU"/>
        </w:rPr>
        <w:t>классов:</w:t>
      </w:r>
      <w:r w:rsidRPr="008A503D">
        <w:rPr>
          <w:rFonts w:eastAsia="Times New Roman" w:cs="Times New Roman"/>
          <w:b/>
          <w:sz w:val="24"/>
          <w:szCs w:val="24"/>
          <w:lang w:eastAsia="ru-RU"/>
        </w:rPr>
        <w:t>-</w:t>
      </w:r>
      <w:proofErr w:type="gramEnd"/>
      <w:r w:rsidRPr="008A503D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A503D">
        <w:rPr>
          <w:rFonts w:eastAsia="Times New Roman" w:cs="Times New Roman"/>
          <w:sz w:val="24"/>
          <w:szCs w:val="24"/>
          <w:lang w:eastAsia="ru-RU"/>
        </w:rPr>
        <w:t>1 место – ветеринария, 1 место – агрономия.</w:t>
      </w:r>
    </w:p>
    <w:p w:rsidR="00B71742" w:rsidRPr="008A503D" w:rsidRDefault="00B71742" w:rsidP="00B71742">
      <w:pPr>
        <w:tabs>
          <w:tab w:val="left" w:pos="2143"/>
        </w:tabs>
        <w:spacing w:line="28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503D">
        <w:rPr>
          <w:rFonts w:eastAsia="Times New Roman" w:cs="Times New Roman"/>
          <w:b/>
          <w:sz w:val="24"/>
          <w:szCs w:val="24"/>
          <w:lang w:eastAsia="ru-RU"/>
        </w:rPr>
        <w:t xml:space="preserve">На базе 9 классов: </w:t>
      </w:r>
      <w:r w:rsidR="004C46AE" w:rsidRPr="008A503D">
        <w:rPr>
          <w:rFonts w:eastAsia="Times New Roman" w:cs="Times New Roman"/>
          <w:b/>
          <w:sz w:val="24"/>
          <w:szCs w:val="24"/>
          <w:lang w:eastAsia="ru-RU"/>
        </w:rPr>
        <w:t>2</w:t>
      </w:r>
      <w:r w:rsidRPr="008A503D">
        <w:rPr>
          <w:rFonts w:eastAsia="Times New Roman" w:cs="Times New Roman"/>
          <w:sz w:val="24"/>
          <w:szCs w:val="24"/>
          <w:lang w:eastAsia="ru-RU"/>
        </w:rPr>
        <w:t xml:space="preserve"> мест</w:t>
      </w:r>
      <w:r w:rsidR="004C46AE" w:rsidRPr="008A503D">
        <w:rPr>
          <w:rFonts w:eastAsia="Times New Roman" w:cs="Times New Roman"/>
          <w:sz w:val="24"/>
          <w:szCs w:val="24"/>
          <w:lang w:eastAsia="ru-RU"/>
        </w:rPr>
        <w:t>а</w:t>
      </w:r>
      <w:r w:rsidRPr="008A503D">
        <w:rPr>
          <w:rFonts w:eastAsia="Times New Roman" w:cs="Times New Roman"/>
          <w:sz w:val="24"/>
          <w:szCs w:val="24"/>
          <w:lang w:eastAsia="ru-RU"/>
        </w:rPr>
        <w:t xml:space="preserve"> – ветеринария, 1 место – зоотехния, 1 место - агрономия.</w:t>
      </w:r>
    </w:p>
    <w:p w:rsidR="004C46AE" w:rsidRPr="00B71742" w:rsidRDefault="004C46AE" w:rsidP="008A503D">
      <w:pPr>
        <w:tabs>
          <w:tab w:val="left" w:pos="2143"/>
        </w:tabs>
        <w:spacing w:line="28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B71742">
        <w:rPr>
          <w:rFonts w:eastAsia="Times New Roman" w:cs="Times New Roman"/>
          <w:b/>
          <w:szCs w:val="28"/>
          <w:lang w:eastAsia="ru-RU"/>
        </w:rPr>
        <w:t>Ждём Вас!!!</w:t>
      </w:r>
    </w:p>
    <w:p w:rsidR="00B71742" w:rsidRPr="00B71742" w:rsidRDefault="00B71742" w:rsidP="00697D69">
      <w:pPr>
        <w:tabs>
          <w:tab w:val="left" w:pos="2143"/>
        </w:tabs>
        <w:spacing w:line="280" w:lineRule="exact"/>
        <w:jc w:val="both"/>
        <w:rPr>
          <w:rFonts w:eastAsia="Times New Roman" w:cs="Times New Roman"/>
          <w:szCs w:val="28"/>
          <w:lang w:eastAsia="ru-RU"/>
        </w:rPr>
      </w:pPr>
      <w:r w:rsidRPr="00B71742">
        <w:rPr>
          <w:rFonts w:eastAsia="Times New Roman" w:cs="Times New Roman"/>
          <w:szCs w:val="28"/>
          <w:lang w:eastAsia="ru-RU"/>
        </w:rPr>
        <w:t xml:space="preserve">   Дополнительно также выдаются целевые направления в учреждения </w:t>
      </w:r>
      <w:proofErr w:type="gramStart"/>
      <w:r w:rsidRPr="00B71742">
        <w:rPr>
          <w:rFonts w:eastAsia="Times New Roman" w:cs="Times New Roman"/>
          <w:szCs w:val="28"/>
          <w:lang w:eastAsia="ru-RU"/>
        </w:rPr>
        <w:t>образования:</w:t>
      </w:r>
      <w:r w:rsidR="00697D69">
        <w:rPr>
          <w:rFonts w:eastAsia="Times New Roman" w:cs="Times New Roman"/>
          <w:szCs w:val="28"/>
          <w:lang w:eastAsia="ru-RU"/>
        </w:rPr>
        <w:t xml:space="preserve"> </w:t>
      </w:r>
      <w:r w:rsidRPr="00B71742">
        <w:rPr>
          <w:rFonts w:eastAsia="Times New Roman" w:cs="Times New Roman"/>
          <w:szCs w:val="28"/>
          <w:lang w:eastAsia="ru-RU"/>
        </w:rPr>
        <w:t xml:space="preserve"> «</w:t>
      </w:r>
      <w:proofErr w:type="gramEnd"/>
      <w:r w:rsidRPr="00B71742">
        <w:rPr>
          <w:rFonts w:eastAsia="Times New Roman" w:cs="Times New Roman"/>
          <w:szCs w:val="28"/>
          <w:lang w:eastAsia="ru-RU"/>
        </w:rPr>
        <w:t>Городокский гос.</w:t>
      </w:r>
      <w:r w:rsidR="00697D69" w:rsidRPr="00697D69">
        <w:rPr>
          <w:rFonts w:eastAsia="Times New Roman" w:cs="Times New Roman"/>
          <w:szCs w:val="28"/>
          <w:lang w:eastAsia="ru-RU"/>
        </w:rPr>
        <w:t xml:space="preserve"> аграрный технический колледж, </w:t>
      </w:r>
      <w:r w:rsidR="00697D69" w:rsidRPr="00697D69">
        <w:rPr>
          <w:szCs w:val="28"/>
        </w:rPr>
        <w:t>«</w:t>
      </w:r>
      <w:proofErr w:type="spellStart"/>
      <w:r w:rsidR="00697D69" w:rsidRPr="00697D69">
        <w:rPr>
          <w:szCs w:val="28"/>
        </w:rPr>
        <w:t>Улльский</w:t>
      </w:r>
      <w:proofErr w:type="spellEnd"/>
      <w:r w:rsidR="00697D69" w:rsidRPr="00697D69">
        <w:rPr>
          <w:szCs w:val="28"/>
        </w:rPr>
        <w:t xml:space="preserve"> государственный профессиональный лицей сельскохозяйственного производства имени </w:t>
      </w:r>
      <w:proofErr w:type="spellStart"/>
      <w:r w:rsidR="00697D69" w:rsidRPr="00697D69">
        <w:rPr>
          <w:szCs w:val="28"/>
        </w:rPr>
        <w:t>Л.М.Доватора</w:t>
      </w:r>
      <w:proofErr w:type="spellEnd"/>
      <w:r w:rsidR="00697D69" w:rsidRPr="00697D69">
        <w:rPr>
          <w:szCs w:val="28"/>
        </w:rPr>
        <w:t>»</w:t>
      </w:r>
      <w:r w:rsidR="00577E10">
        <w:rPr>
          <w:szCs w:val="28"/>
        </w:rPr>
        <w:t>, «Полоцкий государственный экономический колледж»</w:t>
      </w:r>
      <w:r w:rsidR="00697D69">
        <w:t xml:space="preserve"> </w:t>
      </w:r>
      <w:r w:rsidR="00577E10">
        <w:t>.</w:t>
      </w:r>
      <w:r w:rsidRPr="00B71742">
        <w:rPr>
          <w:rFonts w:eastAsia="Times New Roman" w:cs="Times New Roman"/>
          <w:szCs w:val="28"/>
          <w:lang w:eastAsia="ru-RU"/>
        </w:rPr>
        <w:t xml:space="preserve">                              </w:t>
      </w:r>
    </w:p>
    <w:p w:rsidR="00B71742" w:rsidRPr="00B71742" w:rsidRDefault="00B71742" w:rsidP="00B71742">
      <w:pPr>
        <w:tabs>
          <w:tab w:val="left" w:pos="2143"/>
        </w:tabs>
        <w:spacing w:line="280" w:lineRule="exact"/>
        <w:jc w:val="both"/>
        <w:rPr>
          <w:rFonts w:eastAsia="Times New Roman" w:cs="Times New Roman"/>
          <w:b/>
          <w:szCs w:val="28"/>
          <w:u w:val="single"/>
          <w:lang w:eastAsia="ru-RU"/>
        </w:rPr>
      </w:pPr>
    </w:p>
    <w:p w:rsidR="00B71742" w:rsidRPr="00B71742" w:rsidRDefault="00B71742" w:rsidP="00B71742">
      <w:pPr>
        <w:tabs>
          <w:tab w:val="left" w:pos="2143"/>
        </w:tabs>
        <w:spacing w:line="280" w:lineRule="exact"/>
        <w:rPr>
          <w:rFonts w:eastAsia="Times New Roman" w:cs="Times New Roman"/>
          <w:szCs w:val="28"/>
          <w:lang w:eastAsia="ru-RU"/>
        </w:rPr>
      </w:pPr>
    </w:p>
    <w:p w:rsidR="00B71742" w:rsidRPr="00B71742" w:rsidRDefault="00B71742" w:rsidP="00B71742">
      <w:pPr>
        <w:tabs>
          <w:tab w:val="left" w:pos="2143"/>
        </w:tabs>
        <w:spacing w:line="280" w:lineRule="exact"/>
        <w:rPr>
          <w:rFonts w:eastAsia="Times New Roman" w:cs="Times New Roman"/>
          <w:sz w:val="30"/>
          <w:szCs w:val="30"/>
          <w:lang w:eastAsia="ru-RU"/>
        </w:rPr>
      </w:pPr>
    </w:p>
    <w:p w:rsidR="00BF08C3" w:rsidRPr="008A503D" w:rsidRDefault="008A503D" w:rsidP="00BF08C3">
      <w:pPr>
        <w:ind w:firstLine="709"/>
        <w:jc w:val="both"/>
        <w:rPr>
          <w:rFonts w:eastAsia="Times New Roman" w:cs="Times New Roman"/>
          <w:b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Дополнительно сообщаем, </w:t>
      </w:r>
      <w:r w:rsidR="00BF08C3" w:rsidRPr="00717EF3">
        <w:rPr>
          <w:rFonts w:eastAsia="Times New Roman" w:cs="Times New Roman"/>
          <w:b/>
          <w:sz w:val="30"/>
          <w:szCs w:val="30"/>
          <w:lang w:eastAsia="ru-RU"/>
        </w:rPr>
        <w:t>Абитуриенту-2022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о том, что </w:t>
      </w:r>
      <w:r w:rsidR="00BF08C3" w:rsidRPr="00717EF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BF08C3" w:rsidRPr="008A503D">
        <w:rPr>
          <w:rFonts w:eastAsia="Times New Roman" w:cs="Times New Roman"/>
          <w:b/>
          <w:sz w:val="40"/>
          <w:szCs w:val="40"/>
          <w:lang w:eastAsia="ru-RU"/>
        </w:rPr>
        <w:t>область</w:t>
      </w:r>
      <w:r w:rsidR="00BF08C3" w:rsidRPr="00717EF3">
        <w:rPr>
          <w:rFonts w:eastAsia="Times New Roman" w:cs="Times New Roman"/>
          <w:b/>
          <w:sz w:val="30"/>
          <w:szCs w:val="30"/>
          <w:lang w:eastAsia="ru-RU"/>
        </w:rPr>
        <w:t xml:space="preserve"> готова предложить 100% поступление</w:t>
      </w:r>
      <w:r w:rsidR="00717EF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BF08C3" w:rsidRPr="00BF08C3">
        <w:rPr>
          <w:rFonts w:eastAsia="Times New Roman" w:cs="Times New Roman"/>
          <w:sz w:val="30"/>
          <w:szCs w:val="30"/>
          <w:lang w:eastAsia="ru-RU"/>
        </w:rPr>
        <w:t xml:space="preserve"> в аграрные учреждения высшего образования (</w:t>
      </w:r>
      <w:r w:rsidR="00BF08C3" w:rsidRPr="00BF08C3">
        <w:rPr>
          <w:rFonts w:eastAsia="Calibri" w:cs="Times New Roman"/>
          <w:sz w:val="30"/>
          <w:szCs w:val="30"/>
          <w:lang w:val="be-BY" w:eastAsia="ru-RU"/>
        </w:rPr>
        <w:t>Витебская академия ветеринарной медицины</w:t>
      </w:r>
      <w:r w:rsidR="00BF08C3" w:rsidRPr="00BF08C3">
        <w:rPr>
          <w:rFonts w:eastAsia="Calibri" w:cs="Times New Roman"/>
          <w:sz w:val="30"/>
          <w:szCs w:val="30"/>
          <w:lang w:eastAsia="ru-RU"/>
        </w:rPr>
        <w:t xml:space="preserve">, </w:t>
      </w:r>
      <w:r w:rsidR="00BF08C3" w:rsidRPr="00BF08C3">
        <w:rPr>
          <w:rFonts w:eastAsia="Calibri" w:cs="Times New Roman"/>
          <w:sz w:val="30"/>
          <w:szCs w:val="30"/>
          <w:lang w:val="be-BY" w:eastAsia="ru-RU"/>
        </w:rPr>
        <w:t>Белорусская сельскохозяйственная академия в г.Горки</w:t>
      </w:r>
      <w:r w:rsidR="00BF08C3" w:rsidRPr="00BF08C3">
        <w:rPr>
          <w:rFonts w:eastAsia="Calibri" w:cs="Times New Roman"/>
          <w:sz w:val="30"/>
          <w:szCs w:val="30"/>
          <w:lang w:eastAsia="ru-RU"/>
        </w:rPr>
        <w:t xml:space="preserve">, </w:t>
      </w:r>
      <w:r w:rsidR="00BF08C3" w:rsidRPr="00BF08C3">
        <w:rPr>
          <w:rFonts w:eastAsia="Calibri" w:cs="Times New Roman"/>
          <w:sz w:val="30"/>
          <w:szCs w:val="30"/>
          <w:lang w:val="be-BY" w:eastAsia="ru-RU"/>
        </w:rPr>
        <w:t>Белорусский государственный аграрный университет в г.Минске</w:t>
      </w:r>
      <w:r w:rsidR="00717EF3">
        <w:rPr>
          <w:rFonts w:eastAsia="Calibri" w:cs="Times New Roman"/>
          <w:sz w:val="30"/>
          <w:szCs w:val="30"/>
          <w:lang w:eastAsia="ru-RU"/>
        </w:rPr>
        <w:t xml:space="preserve">) </w:t>
      </w:r>
      <w:r w:rsidR="00BF08C3" w:rsidRPr="00BF08C3">
        <w:rPr>
          <w:rFonts w:eastAsia="Calibri" w:cs="Times New Roman"/>
          <w:sz w:val="30"/>
          <w:szCs w:val="30"/>
          <w:lang w:eastAsia="ru-RU"/>
        </w:rPr>
        <w:t xml:space="preserve"> на условиях целевой подготовки специалистов (ветврачей, зоотехников, агрономов, инженеров, экономистов, бухгалтеров и </w:t>
      </w:r>
      <w:proofErr w:type="spellStart"/>
      <w:r w:rsidR="00BF08C3" w:rsidRPr="00BF08C3">
        <w:rPr>
          <w:rFonts w:eastAsia="Calibri" w:cs="Times New Roman"/>
          <w:sz w:val="30"/>
          <w:szCs w:val="30"/>
          <w:lang w:eastAsia="ru-RU"/>
        </w:rPr>
        <w:t>др.специальности</w:t>
      </w:r>
      <w:proofErr w:type="spellEnd"/>
      <w:r w:rsidR="00BF08C3" w:rsidRPr="00BF08C3">
        <w:rPr>
          <w:rFonts w:eastAsia="Calibri" w:cs="Times New Roman"/>
          <w:sz w:val="30"/>
          <w:szCs w:val="30"/>
          <w:lang w:eastAsia="ru-RU"/>
        </w:rPr>
        <w:t xml:space="preserve"> в данных ВУЗах), заключив договор с </w:t>
      </w:r>
      <w:r w:rsidR="00BF08C3" w:rsidRPr="008A503D">
        <w:rPr>
          <w:rFonts w:eastAsia="Calibri" w:cs="Times New Roman"/>
          <w:b/>
          <w:sz w:val="30"/>
          <w:szCs w:val="30"/>
          <w:lang w:eastAsia="ru-RU"/>
        </w:rPr>
        <w:t xml:space="preserve">любым предприятием мясомолочной промышленности </w:t>
      </w:r>
      <w:r w:rsidR="00BF08C3" w:rsidRPr="008A503D">
        <w:rPr>
          <w:rFonts w:eastAsia="Calibri" w:cs="Times New Roman"/>
          <w:b/>
          <w:sz w:val="30"/>
          <w:szCs w:val="30"/>
          <w:u w:val="single"/>
          <w:lang w:eastAsia="ru-RU"/>
        </w:rPr>
        <w:t>области</w:t>
      </w:r>
      <w:r w:rsidR="00717EF3" w:rsidRPr="008A503D">
        <w:rPr>
          <w:rFonts w:eastAsia="Calibri" w:cs="Times New Roman"/>
          <w:b/>
          <w:sz w:val="30"/>
          <w:szCs w:val="30"/>
          <w:u w:val="single"/>
          <w:lang w:eastAsia="ru-RU"/>
        </w:rPr>
        <w:t xml:space="preserve"> с доплатой от 5 базовых величин</w:t>
      </w:r>
      <w:r w:rsidR="00BF08C3" w:rsidRPr="008A503D">
        <w:rPr>
          <w:rFonts w:eastAsia="Calibri" w:cs="Times New Roman"/>
          <w:b/>
          <w:sz w:val="30"/>
          <w:szCs w:val="30"/>
          <w:u w:val="single"/>
          <w:lang w:eastAsia="ru-RU"/>
        </w:rPr>
        <w:t>:</w:t>
      </w:r>
      <w:r w:rsidR="00BF08C3" w:rsidRPr="008A503D">
        <w:rPr>
          <w:rFonts w:eastAsia="Calibri" w:cs="Times New Roman"/>
          <w:b/>
          <w:sz w:val="30"/>
          <w:szCs w:val="30"/>
          <w:lang w:eastAsia="ru-RU"/>
        </w:rPr>
        <w:t xml:space="preserve"> </w:t>
      </w:r>
      <w:r w:rsidR="00BF08C3" w:rsidRPr="008A503D">
        <w:rPr>
          <w:rFonts w:eastAsia="Times New Roman" w:cs="Times New Roman"/>
          <w:b/>
          <w:sz w:val="30"/>
          <w:szCs w:val="30"/>
          <w:u w:val="single"/>
          <w:lang w:val="be-BY" w:eastAsia="ru-RU"/>
        </w:rPr>
        <w:t>Витебский мясокомбинат, Глубокский молочноконсервный комбинат, Оршанский мясоконсервный комбинат, Полоцкий молочный комбинат, Поставский молочный завод,</w:t>
      </w:r>
      <w:r w:rsidR="00717EF3" w:rsidRPr="008A503D">
        <w:rPr>
          <w:rFonts w:eastAsia="Times New Roman" w:cs="Times New Roman"/>
          <w:b/>
          <w:sz w:val="30"/>
          <w:szCs w:val="30"/>
          <w:u w:val="single"/>
          <w:lang w:val="be-BY" w:eastAsia="ru-RU"/>
        </w:rPr>
        <w:t xml:space="preserve"> Верхнедвинский маслосырзавод</w:t>
      </w:r>
      <w:r w:rsidR="00BF08C3" w:rsidRPr="008A503D">
        <w:rPr>
          <w:rFonts w:eastAsia="Times New Roman" w:cs="Times New Roman"/>
          <w:b/>
          <w:sz w:val="30"/>
          <w:szCs w:val="30"/>
          <w:u w:val="single"/>
          <w:lang w:val="be-BY" w:eastAsia="ru-RU"/>
        </w:rPr>
        <w:t xml:space="preserve"> и др.</w:t>
      </w:r>
      <w:bookmarkStart w:id="1" w:name="_GoBack"/>
      <w:bookmarkEnd w:id="1"/>
    </w:p>
    <w:p w:rsidR="008A503D" w:rsidRDefault="00B71742" w:rsidP="00BF08C3">
      <w:pPr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717EF3">
        <w:rPr>
          <w:rFonts w:eastAsia="Times New Roman" w:cs="Times New Roman"/>
          <w:b/>
          <w:sz w:val="30"/>
          <w:szCs w:val="30"/>
          <w:lang w:eastAsia="ru-RU"/>
        </w:rPr>
        <w:t xml:space="preserve">    </w:t>
      </w:r>
    </w:p>
    <w:p w:rsidR="00BF08C3" w:rsidRPr="00717EF3" w:rsidRDefault="00B71742" w:rsidP="00BF08C3">
      <w:pPr>
        <w:ind w:firstLine="709"/>
        <w:jc w:val="both"/>
        <w:rPr>
          <w:rFonts w:eastAsia="Calibri" w:cs="Times New Roman"/>
          <w:b/>
          <w:sz w:val="30"/>
          <w:szCs w:val="30"/>
          <w:lang w:val="be-BY" w:eastAsia="ru-RU"/>
        </w:rPr>
      </w:pPr>
      <w:r w:rsidRPr="00717EF3">
        <w:rPr>
          <w:rFonts w:eastAsia="Times New Roman" w:cs="Times New Roman"/>
          <w:b/>
          <w:sz w:val="30"/>
          <w:szCs w:val="30"/>
          <w:lang w:eastAsia="ru-RU"/>
        </w:rPr>
        <w:t xml:space="preserve">  </w:t>
      </w:r>
      <w:r w:rsidR="00BF08C3" w:rsidRPr="00717EF3">
        <w:rPr>
          <w:rFonts w:eastAsia="Calibri" w:cs="Times New Roman"/>
          <w:b/>
          <w:sz w:val="30"/>
          <w:szCs w:val="30"/>
          <w:lang w:val="be-BY" w:eastAsia="ru-RU"/>
        </w:rPr>
        <w:t>Уважаемые абитуриенты!</w:t>
      </w:r>
    </w:p>
    <w:p w:rsidR="00BF08C3" w:rsidRPr="00BF08C3" w:rsidRDefault="00BF08C3" w:rsidP="00BF08C3">
      <w:pPr>
        <w:ind w:firstLine="709"/>
        <w:jc w:val="both"/>
        <w:rPr>
          <w:rFonts w:eastAsia="Calibri" w:cs="Times New Roman"/>
          <w:sz w:val="30"/>
          <w:szCs w:val="30"/>
          <w:lang w:val="be-BY" w:eastAsia="ru-RU"/>
        </w:rPr>
      </w:pPr>
      <w:r w:rsidRPr="00BF08C3">
        <w:rPr>
          <w:rFonts w:eastAsia="Calibri" w:cs="Times New Roman"/>
          <w:sz w:val="30"/>
          <w:szCs w:val="30"/>
          <w:lang w:val="be-BY" w:eastAsia="ru-RU"/>
        </w:rPr>
        <w:t>Не упустите свой шанс стать в 202</w:t>
      </w:r>
      <w:r>
        <w:rPr>
          <w:rFonts w:eastAsia="Calibri" w:cs="Times New Roman"/>
          <w:sz w:val="30"/>
          <w:szCs w:val="30"/>
          <w:lang w:val="be-BY" w:eastAsia="ru-RU"/>
        </w:rPr>
        <w:t>2</w:t>
      </w:r>
      <w:r w:rsidRPr="00BF08C3">
        <w:rPr>
          <w:rFonts w:eastAsia="Calibri" w:cs="Times New Roman"/>
          <w:sz w:val="30"/>
          <w:szCs w:val="30"/>
          <w:lang w:val="be-BY" w:eastAsia="ru-RU"/>
        </w:rPr>
        <w:t xml:space="preserve"> году студентом агарного ВУЗа,                  а в будущем связать свою профессиональную деятельность с интересной, живой работой, в постоянно развивающейся отрасли, стать востребованным специалистом.</w:t>
      </w:r>
    </w:p>
    <w:p w:rsidR="00BF08C3" w:rsidRPr="00BF08C3" w:rsidRDefault="00BF08C3" w:rsidP="00BF08C3">
      <w:pPr>
        <w:ind w:firstLine="709"/>
        <w:jc w:val="both"/>
        <w:rPr>
          <w:rFonts w:eastAsia="Calibri" w:cs="Times New Roman"/>
          <w:sz w:val="30"/>
          <w:szCs w:val="30"/>
          <w:lang w:val="be-BY" w:eastAsia="ru-RU"/>
        </w:rPr>
      </w:pPr>
      <w:r w:rsidRPr="00BF08C3">
        <w:rPr>
          <w:rFonts w:eastAsia="Calibri" w:cs="Times New Roman"/>
          <w:sz w:val="30"/>
          <w:szCs w:val="30"/>
          <w:lang w:val="be-BY" w:eastAsia="ru-RU"/>
        </w:rPr>
        <w:t>Работая в агропромышленном комплексе Витебской области,                    вы сможете развить свой личный потенциал, амбиции и возможности! Гарантируем карьерный рост!</w:t>
      </w:r>
    </w:p>
    <w:p w:rsidR="008A503D" w:rsidRDefault="00BF08C3" w:rsidP="00BF08C3">
      <w:pPr>
        <w:ind w:firstLine="709"/>
        <w:jc w:val="both"/>
        <w:rPr>
          <w:rFonts w:eastAsia="Calibri" w:cs="Times New Roman"/>
          <w:sz w:val="30"/>
          <w:szCs w:val="30"/>
          <w:lang w:val="be-BY" w:eastAsia="ru-RU"/>
        </w:rPr>
      </w:pPr>
      <w:r w:rsidRPr="00BF08C3">
        <w:rPr>
          <w:rFonts w:eastAsia="Calibri" w:cs="Times New Roman"/>
          <w:sz w:val="30"/>
          <w:szCs w:val="30"/>
          <w:lang w:val="be-BY" w:eastAsia="ru-RU"/>
        </w:rPr>
        <w:t xml:space="preserve">Вы сомневаетесь? У вас есть вопросы? Мы готовы вам ответить. </w:t>
      </w:r>
    </w:p>
    <w:p w:rsidR="008A503D" w:rsidRDefault="008A503D" w:rsidP="00BF08C3">
      <w:pPr>
        <w:ind w:firstLine="709"/>
        <w:jc w:val="both"/>
        <w:rPr>
          <w:rFonts w:eastAsia="Calibri" w:cs="Times New Roman"/>
          <w:sz w:val="30"/>
          <w:szCs w:val="30"/>
          <w:lang w:val="be-BY" w:eastAsia="ru-RU"/>
        </w:rPr>
      </w:pPr>
    </w:p>
    <w:p w:rsidR="00717EF3" w:rsidRPr="008A503D" w:rsidRDefault="00BF08C3" w:rsidP="00BF08C3">
      <w:pPr>
        <w:ind w:firstLine="709"/>
        <w:jc w:val="both"/>
        <w:rPr>
          <w:rFonts w:eastAsia="Calibri" w:cs="Times New Roman"/>
          <w:b/>
          <w:sz w:val="30"/>
          <w:szCs w:val="30"/>
          <w:lang w:val="be-BY" w:eastAsia="ru-RU"/>
        </w:rPr>
      </w:pPr>
      <w:r w:rsidRPr="008A503D">
        <w:rPr>
          <w:rFonts w:eastAsia="Calibri" w:cs="Times New Roman"/>
          <w:b/>
          <w:sz w:val="30"/>
          <w:szCs w:val="30"/>
          <w:lang w:val="be-BY" w:eastAsia="ru-RU"/>
        </w:rPr>
        <w:t xml:space="preserve">Обращайтесь по вопросу поступления, льготных условий в </w:t>
      </w:r>
      <w:r w:rsidR="008A503D">
        <w:rPr>
          <w:rFonts w:eastAsia="Calibri" w:cs="Times New Roman"/>
          <w:b/>
          <w:sz w:val="30"/>
          <w:szCs w:val="30"/>
          <w:lang w:val="be-BY" w:eastAsia="ru-RU"/>
        </w:rPr>
        <w:t xml:space="preserve">управление </w:t>
      </w:r>
      <w:r w:rsidRPr="008A503D">
        <w:rPr>
          <w:rFonts w:eastAsia="Calibri" w:cs="Times New Roman"/>
          <w:b/>
          <w:sz w:val="30"/>
          <w:szCs w:val="30"/>
          <w:lang w:val="be-BY" w:eastAsia="ru-RU"/>
        </w:rPr>
        <w:t xml:space="preserve">по сельскому хозяйству и продовольствию </w:t>
      </w:r>
      <w:r w:rsidR="00717EF3" w:rsidRPr="008A503D">
        <w:rPr>
          <w:rFonts w:eastAsia="Calibri" w:cs="Times New Roman"/>
          <w:b/>
          <w:sz w:val="30"/>
          <w:szCs w:val="30"/>
          <w:lang w:val="be-BY" w:eastAsia="ru-RU"/>
        </w:rPr>
        <w:t>Шумилинского райисполкома по тел. 5-71-51 (Шевяко Алеся Александровна)</w:t>
      </w:r>
      <w:r w:rsidRPr="008A503D">
        <w:rPr>
          <w:rFonts w:eastAsia="Calibri" w:cs="Times New Roman"/>
          <w:b/>
          <w:sz w:val="30"/>
          <w:szCs w:val="30"/>
          <w:lang w:val="be-BY" w:eastAsia="ru-RU"/>
        </w:rPr>
        <w:t xml:space="preserve"> </w:t>
      </w:r>
      <w:r w:rsidR="00717EF3" w:rsidRPr="008A503D">
        <w:rPr>
          <w:rFonts w:eastAsia="Calibri" w:cs="Times New Roman"/>
          <w:b/>
          <w:sz w:val="30"/>
          <w:szCs w:val="30"/>
          <w:lang w:val="be-BY" w:eastAsia="ru-RU"/>
        </w:rPr>
        <w:t>.</w:t>
      </w:r>
    </w:p>
    <w:p w:rsidR="00BF08C3" w:rsidRPr="008A503D" w:rsidRDefault="00BF08C3" w:rsidP="00BF08C3">
      <w:pPr>
        <w:ind w:firstLine="709"/>
        <w:jc w:val="both"/>
        <w:rPr>
          <w:rFonts w:eastAsia="Calibri" w:cs="Times New Roman"/>
          <w:b/>
          <w:sz w:val="30"/>
          <w:szCs w:val="30"/>
          <w:lang w:val="be-BY" w:eastAsia="ru-RU"/>
        </w:rPr>
      </w:pPr>
      <w:r w:rsidRPr="008A503D">
        <w:rPr>
          <w:rFonts w:eastAsia="Calibri" w:cs="Times New Roman"/>
          <w:b/>
          <w:sz w:val="30"/>
          <w:szCs w:val="30"/>
          <w:lang w:val="be-BY" w:eastAsia="ru-RU"/>
        </w:rPr>
        <w:t>Мы готовы помочь вам сделать правильный, очень важный в жизни выбор.</w:t>
      </w:r>
    </w:p>
    <w:p w:rsidR="00BF08C3" w:rsidRPr="008A503D" w:rsidRDefault="00BF08C3" w:rsidP="00BF08C3">
      <w:pPr>
        <w:ind w:firstLine="709"/>
        <w:jc w:val="both"/>
        <w:rPr>
          <w:rFonts w:eastAsia="Calibri" w:cs="Times New Roman"/>
          <w:b/>
          <w:sz w:val="30"/>
          <w:szCs w:val="30"/>
          <w:lang w:eastAsia="ru-RU"/>
        </w:rPr>
      </w:pPr>
    </w:p>
    <w:p w:rsidR="00B71742" w:rsidRPr="00B71742" w:rsidRDefault="00B71742" w:rsidP="00B71742">
      <w:pPr>
        <w:tabs>
          <w:tab w:val="left" w:pos="2143"/>
        </w:tabs>
        <w:rPr>
          <w:rFonts w:eastAsia="Times New Roman" w:cs="Times New Roman"/>
          <w:sz w:val="30"/>
          <w:szCs w:val="30"/>
          <w:lang w:eastAsia="ru-RU"/>
        </w:rPr>
      </w:pPr>
      <w:r w:rsidRPr="00B71742">
        <w:rPr>
          <w:rFonts w:eastAsia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B71742" w:rsidRPr="00B71742" w:rsidRDefault="00B71742" w:rsidP="00B71742">
      <w:pPr>
        <w:tabs>
          <w:tab w:val="left" w:pos="2143"/>
        </w:tabs>
        <w:rPr>
          <w:rFonts w:eastAsia="Times New Roman" w:cs="Times New Roman"/>
          <w:sz w:val="30"/>
          <w:szCs w:val="30"/>
          <w:lang w:eastAsia="ru-RU"/>
        </w:rPr>
      </w:pPr>
    </w:p>
    <w:p w:rsidR="004073BA" w:rsidRPr="00613531" w:rsidRDefault="004073BA" w:rsidP="00B71742">
      <w:pPr>
        <w:spacing w:line="280" w:lineRule="exact"/>
        <w:jc w:val="both"/>
        <w:rPr>
          <w:sz w:val="30"/>
          <w:szCs w:val="30"/>
        </w:rPr>
      </w:pPr>
    </w:p>
    <w:sectPr w:rsidR="004073BA" w:rsidRPr="00613531" w:rsidSect="00C324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09"/>
    <w:rsid w:val="001067F6"/>
    <w:rsid w:val="001C6696"/>
    <w:rsid w:val="001F531E"/>
    <w:rsid w:val="00321016"/>
    <w:rsid w:val="00326B23"/>
    <w:rsid w:val="004073BA"/>
    <w:rsid w:val="004C46AE"/>
    <w:rsid w:val="00577E10"/>
    <w:rsid w:val="005A0640"/>
    <w:rsid w:val="00613531"/>
    <w:rsid w:val="00697D69"/>
    <w:rsid w:val="006F14DC"/>
    <w:rsid w:val="00717EF3"/>
    <w:rsid w:val="0074093A"/>
    <w:rsid w:val="00787F22"/>
    <w:rsid w:val="007A7C87"/>
    <w:rsid w:val="008343CC"/>
    <w:rsid w:val="00860577"/>
    <w:rsid w:val="00863AD4"/>
    <w:rsid w:val="008A503D"/>
    <w:rsid w:val="008E4CC8"/>
    <w:rsid w:val="0094280D"/>
    <w:rsid w:val="00951FFF"/>
    <w:rsid w:val="009B392B"/>
    <w:rsid w:val="00AD67E5"/>
    <w:rsid w:val="00AF3159"/>
    <w:rsid w:val="00B71742"/>
    <w:rsid w:val="00BB27B6"/>
    <w:rsid w:val="00BF08C3"/>
    <w:rsid w:val="00C3248F"/>
    <w:rsid w:val="00CC2AEE"/>
    <w:rsid w:val="00CE1541"/>
    <w:rsid w:val="00E62324"/>
    <w:rsid w:val="00E75E7E"/>
    <w:rsid w:val="00ED7009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CC4F"/>
  <w15:chartTrackingRefBased/>
  <w15:docId w15:val="{4824644E-93F1-42F5-B17A-B66846F5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7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A7C87"/>
    <w:pPr>
      <w:widowControl w:val="0"/>
      <w:autoSpaceDE w:val="0"/>
      <w:autoSpaceDN w:val="0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titleu">
    <w:name w:val="titleu"/>
    <w:basedOn w:val="a"/>
    <w:rsid w:val="007A7C87"/>
    <w:pPr>
      <w:spacing w:before="240" w:after="240"/>
    </w:pPr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7A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7C87"/>
    <w:pPr>
      <w:widowControl w:val="0"/>
      <w:autoSpaceDE w:val="0"/>
      <w:autoSpaceDN w:val="0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2022-05-27T14:24:00Z</cp:lastPrinted>
  <dcterms:created xsi:type="dcterms:W3CDTF">2022-05-31T07:59:00Z</dcterms:created>
  <dcterms:modified xsi:type="dcterms:W3CDTF">2022-05-31T09:02:00Z</dcterms:modified>
</cp:coreProperties>
</file>