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418" w:rsidRPr="00660C38" w:rsidRDefault="000B2418" w:rsidP="000B2418">
      <w:pPr>
        <w:spacing w:after="0" w:line="240" w:lineRule="auto"/>
        <w:jc w:val="center"/>
        <w:rPr>
          <w:rFonts w:ascii="Times New Roman" w:eastAsia="Times New Roman" w:hAnsi="Times New Roman" w:cs="Times New Roman"/>
          <w:b/>
          <w:bCs/>
          <w:sz w:val="30"/>
          <w:szCs w:val="30"/>
          <w:lang w:eastAsia="ru-RU"/>
        </w:rPr>
      </w:pPr>
      <w:bookmarkStart w:id="0" w:name="_GoBack"/>
      <w:bookmarkEnd w:id="0"/>
      <w:r w:rsidRPr="00660C38">
        <w:rPr>
          <w:rFonts w:ascii="Times New Roman" w:eastAsia="Times New Roman" w:hAnsi="Times New Roman" w:cs="Times New Roman"/>
          <w:b/>
          <w:bCs/>
          <w:sz w:val="30"/>
          <w:szCs w:val="30"/>
          <w:lang w:eastAsia="ru-RU"/>
        </w:rPr>
        <w:t>Основными изменениями в законодательстве, регулирующем осуществление охранной деятельности, являются:</w:t>
      </w:r>
    </w:p>
    <w:p w:rsidR="000B2418" w:rsidRPr="00660C38" w:rsidRDefault="000B2418" w:rsidP="000B2418">
      <w:pPr>
        <w:autoSpaceDE w:val="0"/>
        <w:autoSpaceDN w:val="0"/>
        <w:adjustRightInd w:val="0"/>
        <w:spacing w:after="0" w:line="240" w:lineRule="auto"/>
        <w:ind w:firstLine="708"/>
        <w:jc w:val="both"/>
        <w:rPr>
          <w:rFonts w:ascii="Times New Roman" w:hAnsi="Times New Roman" w:cs="Times New Roman"/>
          <w:sz w:val="30"/>
          <w:szCs w:val="30"/>
        </w:rPr>
      </w:pPr>
      <w:r w:rsidRPr="00660C38">
        <w:rPr>
          <w:rFonts w:ascii="Times New Roman" w:eastAsia="Times New Roman" w:hAnsi="Times New Roman" w:cs="Times New Roman"/>
          <w:sz w:val="30"/>
          <w:szCs w:val="30"/>
          <w:lang w:eastAsia="ru-RU"/>
        </w:rPr>
        <w:t xml:space="preserve">1.Согласно новой редакции допуск </w:t>
      </w:r>
      <w:r w:rsidRPr="00660C38">
        <w:rPr>
          <w:rFonts w:ascii="Times New Roman" w:hAnsi="Times New Roman" w:cs="Times New Roman"/>
          <w:sz w:val="30"/>
          <w:szCs w:val="30"/>
        </w:rPr>
        <w:t xml:space="preserve">работников военизированной охраны, а также работников охраны организаций, не обладающих правом создания военизированной охраны к выполнению обязанностей осуществляется только после прохождения ими квалификационного экзамена по вопросам осуществления охранной деятельности в порядке, установленном </w:t>
      </w:r>
      <w:r w:rsidRPr="00660C38">
        <w:rPr>
          <w:rFonts w:ascii="Times New Roman" w:eastAsia="Times New Roman" w:hAnsi="Times New Roman" w:cs="Times New Roman"/>
          <w:sz w:val="30"/>
          <w:szCs w:val="30"/>
          <w:lang w:eastAsia="ru-RU"/>
        </w:rPr>
        <w:t>Инструкцией о порядке проведения квалификационного экзамена по вопросам осуществления охранной деятельности для работников военизированной охраны и работников охраны организаций, не обладающих правом создания военизированной охраны, утвержденной постановлением Министерства внутренних дел Республики Беларусь от 2 ноября 2023 г .№ 241 «О вопросах осуществления охранной деятельности».</w:t>
      </w:r>
    </w:p>
    <w:p w:rsidR="000B2418" w:rsidRPr="00660C38" w:rsidRDefault="000B2418" w:rsidP="000B2418">
      <w:pPr>
        <w:spacing w:after="0" w:line="240" w:lineRule="auto"/>
        <w:ind w:firstLine="708"/>
        <w:jc w:val="both"/>
        <w:rPr>
          <w:rFonts w:ascii="Times New Roman" w:eastAsia="Times New Roman" w:hAnsi="Times New Roman" w:cs="Times New Roman"/>
          <w:sz w:val="30"/>
          <w:szCs w:val="30"/>
          <w:lang w:eastAsia="ru-RU"/>
        </w:rPr>
      </w:pPr>
      <w:r w:rsidRPr="00660C38">
        <w:rPr>
          <w:rFonts w:ascii="Times New Roman" w:eastAsia="Times New Roman" w:hAnsi="Times New Roman" w:cs="Times New Roman"/>
          <w:sz w:val="30"/>
          <w:szCs w:val="30"/>
          <w:lang w:eastAsia="ru-RU"/>
        </w:rPr>
        <w:t xml:space="preserve">Так, ходатайство о допуске работника охраны к сдаче квалификационного экзамена представляется в подразделение Департамента охраны по месту нахождения организации, осуществляющей охранную деятельность, либо по месту нахождения охраняемого объекта в месячный срок со дня издания приказа о приеме на работу и должно содержать сведения о работнике охраны: фамилия, собственное имя, отчество (если таковое имеется), должность служащего (профессия рабочего), дата издания приказа о приеме на работу. Одновременно с ходатайством организация представляет сведения о работнике охраны, который будет осуществлять охранную деятельность, по форме согласно приложению к Инструкции. Работник охраны, принятый на работу, проходит квалификационный экзамен не позднее двух месяцев со дня приема его на работу. </w:t>
      </w:r>
    </w:p>
    <w:p w:rsidR="000B2418" w:rsidRPr="00660C38" w:rsidRDefault="000B2418" w:rsidP="000B2418">
      <w:pPr>
        <w:spacing w:after="0" w:line="240" w:lineRule="auto"/>
        <w:ind w:firstLine="708"/>
        <w:jc w:val="both"/>
        <w:rPr>
          <w:rFonts w:ascii="Times New Roman" w:eastAsia="Times New Roman" w:hAnsi="Times New Roman" w:cs="Times New Roman"/>
          <w:sz w:val="30"/>
          <w:szCs w:val="30"/>
          <w:lang w:eastAsia="ru-RU"/>
        </w:rPr>
      </w:pPr>
      <w:r w:rsidRPr="00660C38">
        <w:rPr>
          <w:rFonts w:ascii="Times New Roman" w:eastAsia="Times New Roman" w:hAnsi="Times New Roman" w:cs="Times New Roman"/>
          <w:sz w:val="30"/>
          <w:szCs w:val="30"/>
          <w:lang w:eastAsia="ru-RU"/>
        </w:rPr>
        <w:t>2. При начале осуществления охранной деятельности на новом объекте, организация обязана не позднее одного месяца со дня приема под охрану объекта уведомить территориальное подразделение Департамента охраны по месту нахождения организации либо месту нахождения охраняемого объекта с указанием в предоставленном уведомлении сведений о месте нахождения данного объекта с приложением копий документов, подтверждающих его принадлежность организации.</w:t>
      </w:r>
    </w:p>
    <w:p w:rsidR="000B2418" w:rsidRPr="00660C38" w:rsidRDefault="000B2418" w:rsidP="000B2418">
      <w:pPr>
        <w:spacing w:after="0" w:line="240" w:lineRule="auto"/>
        <w:ind w:firstLine="708"/>
        <w:jc w:val="both"/>
        <w:rPr>
          <w:rFonts w:ascii="Times New Roman" w:eastAsia="Times New Roman" w:hAnsi="Times New Roman" w:cs="Times New Roman"/>
          <w:sz w:val="30"/>
          <w:szCs w:val="30"/>
          <w:lang w:eastAsia="ru-RU"/>
        </w:rPr>
      </w:pPr>
      <w:r w:rsidRPr="00660C38">
        <w:rPr>
          <w:rFonts w:ascii="Times New Roman" w:eastAsia="Times New Roman" w:hAnsi="Times New Roman" w:cs="Times New Roman"/>
          <w:sz w:val="30"/>
          <w:szCs w:val="30"/>
          <w:lang w:eastAsia="ru-RU"/>
        </w:rPr>
        <w:t>Уведомление направляется одним из следующих способов:</w:t>
      </w:r>
    </w:p>
    <w:p w:rsidR="000B2418" w:rsidRPr="00660C38" w:rsidRDefault="000B2418" w:rsidP="000B2418">
      <w:pPr>
        <w:spacing w:after="0" w:line="240" w:lineRule="auto"/>
        <w:ind w:firstLine="708"/>
        <w:jc w:val="both"/>
        <w:rPr>
          <w:rFonts w:ascii="Times New Roman" w:eastAsia="Times New Roman" w:hAnsi="Times New Roman" w:cs="Times New Roman"/>
          <w:sz w:val="30"/>
          <w:szCs w:val="30"/>
          <w:lang w:eastAsia="ru-RU"/>
        </w:rPr>
      </w:pPr>
      <w:r w:rsidRPr="00660C38">
        <w:rPr>
          <w:rFonts w:ascii="Times New Roman" w:eastAsia="Times New Roman" w:hAnsi="Times New Roman" w:cs="Times New Roman"/>
          <w:sz w:val="30"/>
          <w:szCs w:val="30"/>
          <w:lang w:eastAsia="ru-RU"/>
        </w:rPr>
        <w:t>заказным почтовым отправлением с уведомлением о вручении;</w:t>
      </w:r>
    </w:p>
    <w:p w:rsidR="000B2418" w:rsidRPr="00660C38" w:rsidRDefault="000B2418" w:rsidP="000B2418">
      <w:pPr>
        <w:spacing w:after="0" w:line="240" w:lineRule="auto"/>
        <w:ind w:firstLine="708"/>
        <w:jc w:val="both"/>
        <w:rPr>
          <w:rFonts w:ascii="Times New Roman" w:eastAsia="Times New Roman" w:hAnsi="Times New Roman" w:cs="Times New Roman"/>
          <w:sz w:val="30"/>
          <w:szCs w:val="30"/>
          <w:lang w:eastAsia="ru-RU"/>
        </w:rPr>
      </w:pPr>
      <w:r w:rsidRPr="00660C38">
        <w:rPr>
          <w:rFonts w:ascii="Times New Roman" w:eastAsia="Times New Roman" w:hAnsi="Times New Roman" w:cs="Times New Roman"/>
          <w:sz w:val="30"/>
          <w:szCs w:val="30"/>
          <w:lang w:eastAsia="ru-RU"/>
        </w:rPr>
        <w:t xml:space="preserve">в виде электронного документа, подписанного электронной цифровой подписью руководителя организации или иного лица, уполномоченного в соответствии с уставом (учредительным договором – для коммерческой организации, действующей на основании только учредительного договора) действовать от имени организации. </w:t>
      </w:r>
    </w:p>
    <w:p w:rsidR="000B2418" w:rsidRPr="00660C38" w:rsidRDefault="000B2418" w:rsidP="000B2418">
      <w:pPr>
        <w:spacing w:after="0" w:line="240" w:lineRule="auto"/>
        <w:ind w:firstLine="708"/>
        <w:jc w:val="both"/>
        <w:rPr>
          <w:rFonts w:ascii="Times New Roman" w:eastAsia="Times New Roman" w:hAnsi="Times New Roman" w:cs="Times New Roman"/>
          <w:i/>
          <w:sz w:val="30"/>
          <w:szCs w:val="30"/>
          <w:lang w:eastAsia="ru-RU"/>
        </w:rPr>
      </w:pPr>
      <w:proofErr w:type="spellStart"/>
      <w:r w:rsidRPr="00660C38">
        <w:rPr>
          <w:rFonts w:ascii="Times New Roman" w:eastAsia="Times New Roman" w:hAnsi="Times New Roman" w:cs="Times New Roman"/>
          <w:i/>
          <w:sz w:val="30"/>
          <w:szCs w:val="30"/>
          <w:lang w:eastAsia="ru-RU"/>
        </w:rPr>
        <w:lastRenderedPageBreak/>
        <w:t>Справочно</w:t>
      </w:r>
      <w:proofErr w:type="spellEnd"/>
      <w:r w:rsidRPr="00660C38">
        <w:rPr>
          <w:rFonts w:ascii="Times New Roman" w:eastAsia="Times New Roman" w:hAnsi="Times New Roman" w:cs="Times New Roman"/>
          <w:i/>
          <w:sz w:val="30"/>
          <w:szCs w:val="30"/>
          <w:lang w:eastAsia="ru-RU"/>
        </w:rPr>
        <w:t>: порядок уведомления Департамента охраны о новом охраняемом объекте</w:t>
      </w:r>
      <w:r w:rsidRPr="00660C38">
        <w:rPr>
          <w:rFonts w:ascii="Times New Roman" w:hAnsi="Times New Roman" w:cs="Times New Roman"/>
          <w:i/>
          <w:sz w:val="30"/>
          <w:szCs w:val="30"/>
        </w:rPr>
        <w:t xml:space="preserve">, определен постановлением </w:t>
      </w:r>
      <w:r w:rsidRPr="00660C38">
        <w:rPr>
          <w:rFonts w:ascii="Times New Roman" w:eastAsia="Times New Roman" w:hAnsi="Times New Roman" w:cs="Times New Roman"/>
          <w:i/>
          <w:caps/>
          <w:sz w:val="30"/>
          <w:szCs w:val="30"/>
          <w:lang w:eastAsia="ru-RU"/>
        </w:rPr>
        <w:t xml:space="preserve">Министерства внутренних дел Республики Беларусь от </w:t>
      </w:r>
      <w:r w:rsidRPr="00660C38">
        <w:rPr>
          <w:rFonts w:ascii="Times New Roman" w:eastAsia="Times New Roman" w:hAnsi="Times New Roman" w:cs="Times New Roman"/>
          <w:i/>
          <w:sz w:val="30"/>
          <w:szCs w:val="30"/>
          <w:lang w:eastAsia="ru-RU"/>
        </w:rPr>
        <w:t>2 ноября 2023 г. № 241 «О вопросах осуществления охранной деятельности».</w:t>
      </w:r>
    </w:p>
    <w:p w:rsidR="000B2418" w:rsidRPr="00660C38" w:rsidRDefault="000B2418" w:rsidP="000B2418">
      <w:pPr>
        <w:spacing w:after="0" w:line="240" w:lineRule="auto"/>
        <w:ind w:firstLine="709"/>
        <w:jc w:val="both"/>
        <w:rPr>
          <w:rFonts w:ascii="Times New Roman" w:eastAsia="Times New Roman" w:hAnsi="Times New Roman" w:cs="Times New Roman"/>
          <w:sz w:val="30"/>
          <w:szCs w:val="30"/>
          <w:lang w:eastAsia="ru-RU"/>
        </w:rPr>
      </w:pPr>
      <w:r w:rsidRPr="00660C38">
        <w:rPr>
          <w:rFonts w:ascii="Times New Roman" w:eastAsia="Times New Roman" w:hAnsi="Times New Roman" w:cs="Times New Roman"/>
          <w:sz w:val="30"/>
          <w:szCs w:val="30"/>
          <w:lang w:eastAsia="ru-RU"/>
        </w:rPr>
        <w:t>3. Постановлением Министерства внутренних дел Республики Беларусь от 1 декабря 2023 г. № 265 «Об изменении постановлений Министерства внутренних дел» (далее – постановление № 265) определен порядок проведения проверки работников военизированной охраны на годность к действиям в условиях, связанных с применением и использованием оружия, применением специальных средств и физической силы, и работников охраны организаций, не обладающих правом создания военизированной охраны, на годность к действиям в условиях, связанных с применением специальных средств и физической силы, при допуске указанных работников к выполнению обязанностей, а также внесены корректировки в порядок осуществления периодических проверок на годность работников военизированной охраны и работников охраны.</w:t>
      </w:r>
    </w:p>
    <w:p w:rsidR="000B2418" w:rsidRPr="00660C38" w:rsidRDefault="000B2418" w:rsidP="000B2418">
      <w:pPr>
        <w:spacing w:after="0" w:line="240" w:lineRule="auto"/>
        <w:ind w:firstLine="709"/>
        <w:jc w:val="both"/>
        <w:rPr>
          <w:rFonts w:ascii="Times New Roman" w:eastAsia="Times New Roman" w:hAnsi="Times New Roman" w:cs="Times New Roman"/>
          <w:sz w:val="30"/>
          <w:szCs w:val="30"/>
          <w:lang w:eastAsia="ru-RU"/>
        </w:rPr>
      </w:pPr>
      <w:r w:rsidRPr="00660C38">
        <w:rPr>
          <w:rFonts w:ascii="Times New Roman" w:eastAsia="Times New Roman" w:hAnsi="Times New Roman" w:cs="Times New Roman"/>
          <w:sz w:val="30"/>
          <w:szCs w:val="30"/>
          <w:lang w:eastAsia="ru-RU"/>
        </w:rPr>
        <w:t>Так, в случае отсутствия на балансе организации, осуществляющей охранную деятельность, специальных средств, разрешенных к использованию в соответствии с перечнем специальных средств, разрешенных для использования работниками военизированной охраны и охраны организаций, не обладающих правом создания военизированной охраны, утвержденным Указом Президента Республики Беларусь от 25 октября 2007 г. № 534, проверку на годность к действиям в условиях, связанных с применением специальных средств, работники охраны не проходят.</w:t>
      </w:r>
    </w:p>
    <w:p w:rsidR="000B2418" w:rsidRPr="00660C38" w:rsidRDefault="000B2418" w:rsidP="000B2418">
      <w:pPr>
        <w:spacing w:after="0" w:line="240" w:lineRule="auto"/>
        <w:ind w:firstLine="709"/>
        <w:jc w:val="both"/>
        <w:rPr>
          <w:rFonts w:ascii="Times New Roman" w:eastAsia="Times New Roman" w:hAnsi="Times New Roman" w:cs="Times New Roman"/>
          <w:sz w:val="30"/>
          <w:szCs w:val="30"/>
          <w:lang w:eastAsia="ru-RU"/>
        </w:rPr>
      </w:pPr>
      <w:r w:rsidRPr="00660C38">
        <w:rPr>
          <w:rFonts w:ascii="Times New Roman" w:eastAsia="Times New Roman" w:hAnsi="Times New Roman" w:cs="Times New Roman"/>
          <w:sz w:val="30"/>
          <w:szCs w:val="30"/>
          <w:lang w:eastAsia="ru-RU"/>
        </w:rPr>
        <w:t xml:space="preserve">4. Также постановлением № 265 внесены изменения в порядок осуществления профессиональной подготовки работников охраны организаций, не обладающих правом создания военизированной охраны. Так, продолжительность учебного года устанавливается с 1 января                   по 31 декабря. Установлена форма тематического плана специальной подготовки работников охраны. </w:t>
      </w:r>
    </w:p>
    <w:p w:rsidR="000B2418" w:rsidRPr="00660C38" w:rsidRDefault="000B2418" w:rsidP="000B241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60C38">
        <w:rPr>
          <w:rFonts w:ascii="Times New Roman" w:eastAsia="Times New Roman" w:hAnsi="Times New Roman" w:cs="Times New Roman"/>
          <w:sz w:val="30"/>
          <w:szCs w:val="30"/>
          <w:lang w:eastAsia="ru-RU"/>
        </w:rPr>
        <w:t>В течение учебного года руководители учебных групп обязаны осуществлять систематическую проверку знаний и навыков работников охраны в ходе семинарских и практических занятий с выставлением оценок по пятибалльной системе (не реже одного раза в квартал каждого работника охраны) в журнале учета занятий по специальной подготовке работников охраны, форма которого утверждена постановлением Министерства внутренних дел.</w:t>
      </w:r>
    </w:p>
    <w:p w:rsidR="000B2418" w:rsidRPr="00660C38" w:rsidRDefault="000B2418" w:rsidP="000B2418">
      <w:pPr>
        <w:tabs>
          <w:tab w:val="center" w:pos="4677"/>
          <w:tab w:val="right" w:pos="9355"/>
        </w:tabs>
        <w:spacing w:after="0" w:line="240" w:lineRule="auto"/>
        <w:ind w:firstLine="709"/>
        <w:jc w:val="both"/>
        <w:rPr>
          <w:rFonts w:ascii="Times New Roman" w:eastAsia="Times New Roman" w:hAnsi="Times New Roman" w:cs="Times New Roman"/>
          <w:b/>
          <w:sz w:val="30"/>
          <w:szCs w:val="30"/>
          <w:lang w:eastAsia="ru-RU"/>
        </w:rPr>
      </w:pPr>
      <w:r w:rsidRPr="00660C38">
        <w:rPr>
          <w:rFonts w:ascii="Times New Roman" w:eastAsia="Times New Roman" w:hAnsi="Times New Roman" w:cs="Times New Roman"/>
          <w:sz w:val="24"/>
          <w:szCs w:val="24"/>
          <w:lang w:eastAsia="ru-RU"/>
        </w:rPr>
        <w:tab/>
      </w:r>
      <w:r w:rsidRPr="00660C38">
        <w:rPr>
          <w:rFonts w:ascii="Times New Roman" w:eastAsia="Times New Roman" w:hAnsi="Times New Roman" w:cs="Times New Roman"/>
          <w:sz w:val="30"/>
          <w:szCs w:val="30"/>
          <w:lang w:eastAsia="ru-RU"/>
        </w:rPr>
        <w:t>5</w:t>
      </w:r>
      <w:r w:rsidRPr="00660C38">
        <w:rPr>
          <w:rFonts w:ascii="Times New Roman" w:eastAsia="Times New Roman" w:hAnsi="Times New Roman" w:cs="Times New Roman"/>
          <w:sz w:val="24"/>
          <w:szCs w:val="24"/>
          <w:lang w:eastAsia="ru-RU"/>
        </w:rPr>
        <w:t>.</w:t>
      </w:r>
      <w:r w:rsidRPr="00660C38">
        <w:rPr>
          <w:rFonts w:ascii="Times New Roman" w:eastAsia="Times New Roman" w:hAnsi="Times New Roman" w:cs="Times New Roman"/>
          <w:sz w:val="30"/>
          <w:szCs w:val="30"/>
          <w:lang w:eastAsia="ru-RU"/>
        </w:rPr>
        <w:t xml:space="preserve">Также внесены изменения в постановления Министерства внутренних дел Республики Беларусь от 8 декабря 2010 г. № 404 «Об установлении образцов и описаний служебного удостоверения и жетона </w:t>
      </w:r>
      <w:r w:rsidRPr="00660C38">
        <w:rPr>
          <w:rFonts w:ascii="Times New Roman" w:eastAsia="Times New Roman" w:hAnsi="Times New Roman" w:cs="Times New Roman"/>
          <w:sz w:val="30"/>
          <w:szCs w:val="30"/>
          <w:lang w:eastAsia="ru-RU"/>
        </w:rPr>
        <w:lastRenderedPageBreak/>
        <w:t>работника охраны организации, не обладающей правом создания военизированной охраны», согласно которым служебный жетон работника охраны организации, не обладающей правом создания военизированной охраны, изготавливается из металлической или пластмассовой пластины серебристого цвета.</w:t>
      </w:r>
    </w:p>
    <w:p w:rsidR="000B2418" w:rsidRPr="00660C38" w:rsidRDefault="000B2418" w:rsidP="000B2418">
      <w:pPr>
        <w:spacing w:after="0" w:line="240" w:lineRule="auto"/>
        <w:rPr>
          <w:rFonts w:ascii="Times New Roman" w:eastAsia="Times New Roman" w:hAnsi="Times New Roman" w:cs="Times New Roman"/>
          <w:sz w:val="24"/>
          <w:szCs w:val="24"/>
          <w:lang w:eastAsia="ru-RU"/>
        </w:rPr>
      </w:pPr>
    </w:p>
    <w:p w:rsidR="000B2418" w:rsidRPr="00660C38" w:rsidRDefault="000B2418" w:rsidP="000B2418">
      <w:pPr>
        <w:tabs>
          <w:tab w:val="center" w:pos="4677"/>
          <w:tab w:val="right" w:pos="9355"/>
        </w:tabs>
        <w:spacing w:after="0" w:line="240" w:lineRule="auto"/>
        <w:ind w:firstLine="709"/>
        <w:jc w:val="both"/>
        <w:rPr>
          <w:rFonts w:ascii="Times New Roman" w:eastAsia="Times New Roman" w:hAnsi="Times New Roman" w:cs="Times New Roman"/>
          <w:sz w:val="30"/>
          <w:szCs w:val="30"/>
          <w:lang w:eastAsia="ru-RU"/>
        </w:rPr>
      </w:pPr>
    </w:p>
    <w:p w:rsidR="000B2418" w:rsidRPr="00660C38" w:rsidRDefault="000B2418" w:rsidP="000B2418">
      <w:pPr>
        <w:tabs>
          <w:tab w:val="center" w:pos="4677"/>
          <w:tab w:val="right" w:pos="9355"/>
        </w:tabs>
        <w:spacing w:after="0" w:line="240" w:lineRule="auto"/>
        <w:jc w:val="both"/>
        <w:rPr>
          <w:rFonts w:ascii="Times New Roman" w:eastAsia="Times New Roman" w:hAnsi="Times New Roman" w:cs="Times New Roman"/>
          <w:sz w:val="30"/>
          <w:szCs w:val="30"/>
          <w:lang w:eastAsia="ru-RU"/>
        </w:rPr>
      </w:pPr>
      <w:r w:rsidRPr="00660C38">
        <w:rPr>
          <w:rFonts w:ascii="Times New Roman" w:eastAsia="Times New Roman" w:hAnsi="Times New Roman" w:cs="Times New Roman"/>
          <w:sz w:val="30"/>
          <w:szCs w:val="30"/>
          <w:lang w:eastAsia="ru-RU"/>
        </w:rPr>
        <w:t xml:space="preserve">Начальник отделения по охране </w:t>
      </w:r>
    </w:p>
    <w:p w:rsidR="000B2418" w:rsidRPr="00660C38" w:rsidRDefault="000B2418" w:rsidP="000B2418">
      <w:pPr>
        <w:tabs>
          <w:tab w:val="center" w:pos="4677"/>
          <w:tab w:val="right" w:pos="9355"/>
        </w:tabs>
        <w:spacing w:after="0" w:line="240" w:lineRule="auto"/>
        <w:jc w:val="both"/>
        <w:rPr>
          <w:rFonts w:ascii="Times New Roman" w:eastAsia="Times New Roman" w:hAnsi="Times New Roman" w:cs="Times New Roman"/>
          <w:sz w:val="30"/>
          <w:szCs w:val="30"/>
          <w:lang w:eastAsia="ru-RU"/>
        </w:rPr>
      </w:pPr>
      <w:r w:rsidRPr="00660C38">
        <w:rPr>
          <w:rFonts w:ascii="Times New Roman" w:eastAsia="Times New Roman" w:hAnsi="Times New Roman" w:cs="Times New Roman"/>
          <w:sz w:val="30"/>
          <w:szCs w:val="30"/>
          <w:lang w:eastAsia="ru-RU"/>
        </w:rPr>
        <w:t xml:space="preserve">объектов в </w:t>
      </w:r>
      <w:proofErr w:type="spellStart"/>
      <w:r w:rsidRPr="00660C38">
        <w:rPr>
          <w:rFonts w:ascii="Times New Roman" w:eastAsia="Times New Roman" w:hAnsi="Times New Roman" w:cs="Times New Roman"/>
          <w:sz w:val="30"/>
          <w:szCs w:val="30"/>
          <w:lang w:eastAsia="ru-RU"/>
        </w:rPr>
        <w:t>п.г.т</w:t>
      </w:r>
      <w:proofErr w:type="spellEnd"/>
      <w:r w:rsidRPr="00660C38">
        <w:rPr>
          <w:rFonts w:ascii="Times New Roman" w:eastAsia="Times New Roman" w:hAnsi="Times New Roman" w:cs="Times New Roman"/>
          <w:sz w:val="30"/>
          <w:szCs w:val="30"/>
          <w:lang w:eastAsia="ru-RU"/>
        </w:rPr>
        <w:t>. Шумилино</w:t>
      </w:r>
    </w:p>
    <w:p w:rsidR="000B2418" w:rsidRPr="00660C38" w:rsidRDefault="000B2418" w:rsidP="000B2418">
      <w:pPr>
        <w:tabs>
          <w:tab w:val="center" w:pos="4677"/>
          <w:tab w:val="right" w:pos="9355"/>
        </w:tabs>
        <w:spacing w:after="0" w:line="240" w:lineRule="auto"/>
        <w:jc w:val="both"/>
        <w:rPr>
          <w:rFonts w:ascii="Times New Roman" w:eastAsia="Times New Roman" w:hAnsi="Times New Roman" w:cs="Times New Roman"/>
          <w:sz w:val="30"/>
          <w:szCs w:val="30"/>
          <w:lang w:eastAsia="ru-RU"/>
        </w:rPr>
      </w:pPr>
      <w:r w:rsidRPr="00660C38">
        <w:rPr>
          <w:rFonts w:ascii="Times New Roman" w:eastAsia="Times New Roman" w:hAnsi="Times New Roman" w:cs="Times New Roman"/>
          <w:sz w:val="30"/>
          <w:szCs w:val="30"/>
          <w:lang w:eastAsia="ru-RU"/>
        </w:rPr>
        <w:t xml:space="preserve">подполковник милиции </w:t>
      </w:r>
      <w:r>
        <w:rPr>
          <w:rFonts w:ascii="Times New Roman" w:eastAsia="Times New Roman" w:hAnsi="Times New Roman" w:cs="Times New Roman"/>
          <w:sz w:val="30"/>
          <w:szCs w:val="30"/>
          <w:lang w:eastAsia="ru-RU"/>
        </w:rPr>
        <w:t xml:space="preserve">                                                </w:t>
      </w:r>
      <w:r w:rsidRPr="00660C38">
        <w:rPr>
          <w:rFonts w:ascii="Times New Roman" w:eastAsia="Times New Roman" w:hAnsi="Times New Roman" w:cs="Times New Roman"/>
          <w:sz w:val="30"/>
          <w:szCs w:val="30"/>
          <w:lang w:eastAsia="ru-RU"/>
        </w:rPr>
        <w:t>Федосенко В.А.</w:t>
      </w:r>
    </w:p>
    <w:p w:rsidR="000B2418" w:rsidRPr="004941B4" w:rsidRDefault="000B2418" w:rsidP="000B2418">
      <w:pPr>
        <w:jc w:val="both"/>
        <w:rPr>
          <w:rFonts w:ascii="Times New Roman" w:hAnsi="Times New Roman" w:cs="Times New Roman"/>
          <w:color w:val="000000" w:themeColor="text1"/>
          <w:sz w:val="28"/>
          <w:szCs w:val="28"/>
        </w:rPr>
      </w:pPr>
    </w:p>
    <w:p w:rsidR="00141DE3" w:rsidRDefault="00141DE3"/>
    <w:sectPr w:rsidR="00141D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418"/>
    <w:rsid w:val="000B2418"/>
    <w:rsid w:val="0014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701D8-D015-4307-917B-B33EA25B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418"/>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805</Words>
  <Characters>4594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Поддержка</dc:creator>
  <cp:keywords/>
  <dc:description/>
  <cp:lastModifiedBy>Поддержка</cp:lastModifiedBy>
  <cp:revision>1</cp:revision>
  <dcterms:created xsi:type="dcterms:W3CDTF">2024-09-25T07:42:00Z</dcterms:created>
  <dcterms:modified xsi:type="dcterms:W3CDTF">2024-09-25T07:44:00Z</dcterms:modified>
</cp:coreProperties>
</file>