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D" w:rsidRPr="002A444F" w:rsidRDefault="00C268CE" w:rsidP="00466878">
      <w:pPr>
        <w:spacing w:after="0" w:line="240" w:lineRule="auto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2A444F">
        <w:rPr>
          <w:rFonts w:eastAsia="Times New Roman" w:cs="Arial"/>
          <w:b/>
          <w:bCs/>
          <w:lang w:eastAsia="ru-RU"/>
        </w:rPr>
        <w:t>Административная процедура № 5.6.</w:t>
      </w:r>
    </w:p>
    <w:p w:rsidR="00C268CE" w:rsidRPr="002A444F" w:rsidRDefault="00C268CE" w:rsidP="0005490D">
      <w:pPr>
        <w:spacing w:line="240" w:lineRule="auto"/>
        <w:jc w:val="center"/>
        <w:outlineLvl w:val="1"/>
        <w:rPr>
          <w:rFonts w:eastAsia="Times New Roman" w:cs="Arial"/>
          <w:b/>
          <w:bCs/>
          <w:lang w:eastAsia="ru-RU"/>
        </w:rPr>
      </w:pPr>
      <w:r w:rsidRPr="002A444F">
        <w:rPr>
          <w:rFonts w:eastAsia="Times New Roman" w:cs="Arial"/>
          <w:b/>
          <w:bCs/>
          <w:lang w:eastAsia="ru-RU"/>
        </w:rPr>
        <w:br/>
        <w:t>Регистрация расторжения брака по решениям судов, </w:t>
      </w:r>
      <w:r w:rsidRPr="002A444F">
        <w:rPr>
          <w:rFonts w:eastAsia="Times New Roman" w:cs="Arial"/>
          <w:b/>
          <w:bCs/>
          <w:lang w:eastAsia="ru-RU"/>
        </w:rPr>
        <w:br/>
        <w:t>вступившим в законную силу до 1 сентября 1999 г.</w:t>
      </w:r>
    </w:p>
    <w:p w:rsidR="00C268CE" w:rsidRPr="002A444F" w:rsidRDefault="00C268CE" w:rsidP="00C268CE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Государственный орган, в который гражданин должен обратиться: орган загса по месту регистрации по месту жительства супругов или одного из них.</w:t>
      </w:r>
      <w:r w:rsidRPr="002A444F">
        <w:rPr>
          <w:rFonts w:eastAsia="Times New Roman" w:cs="Arial"/>
          <w:lang w:eastAsia="ru-RU"/>
        </w:rPr>
        <w:br/>
        <w:t> </w:t>
      </w:r>
      <w:r w:rsidRPr="002A444F">
        <w:rPr>
          <w:rFonts w:eastAsia="Times New Roman" w:cs="Arial"/>
          <w:lang w:eastAsia="ru-RU"/>
        </w:rPr>
        <w:br/>
        <w:t>Документы и (или) сведения, представляемые гражданином для осуществления административной процедуры: </w:t>
      </w:r>
    </w:p>
    <w:p w:rsidR="00C268CE" w:rsidRPr="002A444F" w:rsidRDefault="00C268CE" w:rsidP="00C2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заявление;</w:t>
      </w:r>
    </w:p>
    <w:p w:rsidR="00C268CE" w:rsidRPr="002A444F" w:rsidRDefault="00C268CE" w:rsidP="00C2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паспорт или иной документ, удостоверяющий личность заявителя;</w:t>
      </w:r>
    </w:p>
    <w:p w:rsidR="00C268CE" w:rsidRPr="002A444F" w:rsidRDefault="00C268CE" w:rsidP="00C2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копия</w:t>
      </w:r>
      <w:r w:rsidR="0005490D" w:rsidRPr="002A444F">
        <w:rPr>
          <w:rFonts w:eastAsia="Times New Roman" w:cs="Arial"/>
          <w:lang w:eastAsia="ru-RU"/>
        </w:rPr>
        <w:t xml:space="preserve"> </w:t>
      </w:r>
      <w:r w:rsidRPr="002A444F">
        <w:rPr>
          <w:rFonts w:eastAsia="Times New Roman" w:cs="Arial"/>
          <w:lang w:eastAsia="ru-RU"/>
        </w:rPr>
        <w:t>решени</w:t>
      </w:r>
      <w:r w:rsidR="007621D3">
        <w:rPr>
          <w:rFonts w:eastAsia="Times New Roman" w:cs="Arial"/>
          <w:lang w:eastAsia="ru-RU"/>
        </w:rPr>
        <w:t>я</w:t>
      </w:r>
      <w:r w:rsidRPr="002A444F">
        <w:rPr>
          <w:rFonts w:eastAsia="Times New Roman" w:cs="Arial"/>
          <w:lang w:eastAsia="ru-RU"/>
        </w:rPr>
        <w:t xml:space="preserve"> суда о расторжении брака, вступившее в з</w:t>
      </w:r>
      <w:r w:rsidR="00AD5574">
        <w:rPr>
          <w:rFonts w:eastAsia="Times New Roman" w:cs="Arial"/>
          <w:lang w:eastAsia="ru-RU"/>
        </w:rPr>
        <w:t>аконную силу до 1 сентября 1999</w:t>
      </w:r>
      <w:r w:rsidRPr="002A444F">
        <w:rPr>
          <w:rFonts w:eastAsia="Times New Roman" w:cs="Arial"/>
          <w:lang w:eastAsia="ru-RU"/>
        </w:rPr>
        <w:t>г.;</w:t>
      </w:r>
    </w:p>
    <w:p w:rsidR="00C268CE" w:rsidRDefault="00C268CE" w:rsidP="00C26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документ, подтверждающий внесение платы.</w:t>
      </w:r>
    </w:p>
    <w:p w:rsidR="000A1A94" w:rsidRPr="000A1A94" w:rsidRDefault="000A1A94" w:rsidP="000A1A9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ru-RU"/>
        </w:rPr>
      </w:pPr>
      <w:r w:rsidRPr="000A1A94">
        <w:rPr>
          <w:rFonts w:eastAsia="Times New Roman" w:cstheme="minorHAnsi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:rsidR="000A1A94" w:rsidRPr="000A1A94" w:rsidRDefault="000A1A94" w:rsidP="000A1A94">
      <w:pPr>
        <w:pStyle w:val="newncpi"/>
        <w:rPr>
          <w:rFonts w:asciiTheme="minorHAnsi" w:hAnsiTheme="minorHAnsi" w:cstheme="minorHAnsi"/>
          <w:sz w:val="22"/>
          <w:szCs w:val="22"/>
        </w:rPr>
      </w:pPr>
      <w:r w:rsidRPr="000A1A94">
        <w:rPr>
          <w:rFonts w:asciiTheme="minorHAnsi" w:hAnsiTheme="minorHAnsi" w:cstheme="minorHAnsi"/>
          <w:sz w:val="22"/>
          <w:szCs w:val="22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:rsidR="000A1A94" w:rsidRPr="000A1A94" w:rsidRDefault="000A1A94" w:rsidP="000A1A94">
      <w:pPr>
        <w:pStyle w:val="newncpi"/>
        <w:rPr>
          <w:rFonts w:asciiTheme="minorHAnsi" w:hAnsiTheme="minorHAnsi" w:cstheme="minorHAnsi"/>
          <w:sz w:val="22"/>
          <w:szCs w:val="22"/>
        </w:rPr>
      </w:pPr>
      <w:r w:rsidRPr="000A1A94">
        <w:rPr>
          <w:rFonts w:asciiTheme="minorHAnsi" w:hAnsiTheme="minorHAnsi" w:cstheme="minorHAnsi"/>
          <w:sz w:val="22"/>
          <w:szCs w:val="22"/>
        </w:rPr>
        <w:t xml:space="preserve"> иные сведения и (или) документы, которые могут быть получены от других государственных органов, иных организаций.</w:t>
      </w:r>
    </w:p>
    <w:p w:rsidR="000A1A94" w:rsidRPr="000A1A94" w:rsidRDefault="000A1A94" w:rsidP="000A1A94">
      <w:pPr>
        <w:pStyle w:val="newncpi"/>
        <w:rPr>
          <w:rFonts w:asciiTheme="minorHAnsi" w:hAnsiTheme="minorHAnsi" w:cstheme="minorHAnsi"/>
        </w:rPr>
      </w:pPr>
    </w:p>
    <w:p w:rsidR="0036128D" w:rsidRDefault="00C268CE" w:rsidP="00C268CE">
      <w:pPr>
        <w:spacing w:after="0" w:line="240" w:lineRule="auto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t>Размер платы, взимаемой при осуществлении административной процедуры:</w:t>
      </w:r>
      <w:r w:rsidRPr="002A444F">
        <w:rPr>
          <w:rFonts w:eastAsia="Times New Roman" w:cs="Arial"/>
          <w:lang w:eastAsia="ru-RU"/>
        </w:rPr>
        <w:br/>
        <w:t>2 </w:t>
      </w:r>
      <w:hyperlink r:id="rId5" w:history="1">
        <w:r w:rsidRPr="002A444F">
          <w:rPr>
            <w:rStyle w:val="a3"/>
            <w:rFonts w:eastAsia="Times New Roman" w:cs="Arial"/>
            <w:color w:val="auto"/>
            <w:u w:val="none"/>
            <w:lang w:eastAsia="ru-RU"/>
          </w:rPr>
          <w:t>базовые величины</w:t>
        </w:r>
      </w:hyperlink>
      <w:r w:rsidRPr="002A444F">
        <w:rPr>
          <w:rFonts w:eastAsia="Times New Roman" w:cs="Arial"/>
          <w:lang w:eastAsia="ru-RU"/>
        </w:rPr>
        <w:t> за регистрацию расторжения брака по решениям судов, вступившим в законную силу до 1 сентября 1999 г., включая выдачу свидетельства.</w:t>
      </w:r>
      <w:r w:rsidRPr="002A444F">
        <w:rPr>
          <w:rFonts w:eastAsia="Times New Roman" w:cs="Arial"/>
          <w:lang w:eastAsia="ru-RU"/>
        </w:rPr>
        <w:br/>
      </w:r>
      <w:r w:rsidRPr="002A444F">
        <w:rPr>
          <w:rFonts w:eastAsia="Times New Roman" w:cs="Arial"/>
          <w:lang w:eastAsia="ru-RU"/>
        </w:rPr>
        <w:br/>
        <w:t>Максимальный срок осуществления административной процедуры: </w:t>
      </w:r>
      <w:r w:rsidRPr="002A444F">
        <w:rPr>
          <w:rFonts w:eastAsia="Times New Roman" w:cs="Arial"/>
          <w:lang w:eastAsia="ru-RU"/>
        </w:rPr>
        <w:br/>
        <w:t>2 дня со дня подачи заявления, а в случае запроса сведений и (или) документов от других государственных органов, иных организаций – 1 месяц.</w:t>
      </w:r>
      <w:r w:rsidRPr="002A444F">
        <w:rPr>
          <w:rFonts w:eastAsia="Times New Roman" w:cs="Arial"/>
          <w:lang w:eastAsia="ru-RU"/>
        </w:rPr>
        <w:br/>
      </w:r>
      <w:r w:rsidRPr="002A444F">
        <w:rPr>
          <w:rFonts w:eastAsia="Times New Roman" w:cs="Arial"/>
          <w:lang w:eastAsia="ru-RU"/>
        </w:rPr>
        <w:br/>
        <w:t>Срок действия документа (свидетельства о расторжении брака), выдаваемого при осуществлении административной процедуры - бессрочно.</w:t>
      </w:r>
      <w:r w:rsidRPr="002A444F">
        <w:rPr>
          <w:rFonts w:eastAsia="Times New Roman" w:cs="Arial"/>
          <w:lang w:eastAsia="ru-RU"/>
        </w:rPr>
        <w:br/>
      </w:r>
      <w:r w:rsidRPr="002A444F">
        <w:rPr>
          <w:rFonts w:eastAsia="Times New Roman" w:cs="Arial"/>
          <w:lang w:eastAsia="ru-RU"/>
        </w:rPr>
        <w:br/>
        <w:t>Регистрация расторжения брака через представителя не допускается.</w:t>
      </w:r>
      <w:r w:rsidRPr="002A444F">
        <w:rPr>
          <w:rFonts w:eastAsia="Times New Roman" w:cs="Arial"/>
          <w:lang w:eastAsia="ru-RU"/>
        </w:rPr>
        <w:br/>
        <w:t> </w:t>
      </w:r>
    </w:p>
    <w:p w:rsidR="0036128D" w:rsidRPr="00C26333" w:rsidRDefault="0036128D" w:rsidP="00C268CE">
      <w:pPr>
        <w:spacing w:after="0" w:line="240" w:lineRule="auto"/>
        <w:rPr>
          <w:rFonts w:eastAsia="Times New Roman" w:cs="Arial"/>
          <w:lang w:eastAsia="ru-RU"/>
        </w:rPr>
      </w:pPr>
      <w:r w:rsidRPr="00C26333">
        <w:rPr>
          <w:rFonts w:eastAsia="Times New Roman" w:cs="Arial"/>
          <w:lang w:eastAsia="ru-RU"/>
        </w:rPr>
        <w:t>Заявление о регистрации расторжения брака подается супругами (супругом) в письменной форме в ходе приема.</w:t>
      </w:r>
    </w:p>
    <w:p w:rsidR="00C268CE" w:rsidRPr="002A444F" w:rsidRDefault="00C268CE" w:rsidP="0036128D">
      <w:pPr>
        <w:spacing w:after="0" w:line="240" w:lineRule="auto"/>
        <w:jc w:val="both"/>
        <w:rPr>
          <w:rFonts w:eastAsia="Times New Roman" w:cs="Arial"/>
          <w:lang w:eastAsia="ru-RU"/>
        </w:rPr>
      </w:pPr>
      <w:r w:rsidRPr="002A444F">
        <w:rPr>
          <w:rFonts w:eastAsia="Times New Roman" w:cs="Arial"/>
          <w:lang w:eastAsia="ru-RU"/>
        </w:rPr>
        <w:br/>
        <w:t>Если регистрация расторжения брака была ранее произведена по заявлению другого супруга, орган загса, принявший заявление о регистрации расторжения брака, направляет данное заявление вместе с копией решения суда, а также квитанцией об уплате государственной пошлины в случае, если лицо не освобождено от ее уплаты решением суда, в орган загса по месту совершения записи акта о расторжении брака. В этом случае соответствующая запись акта о расторжении брака дополняется недостающими сведениями, а обратившемуся лицу выдается (высылается) свидетельство о расторжении брака с указанием той же даты расторжения брака, что и лицу, расторгнувшему брак ранее. </w:t>
      </w:r>
    </w:p>
    <w:p w:rsidR="00466878" w:rsidRPr="002A444F" w:rsidRDefault="00466878" w:rsidP="00C268CE">
      <w:pPr>
        <w:spacing w:after="0" w:line="240" w:lineRule="auto"/>
        <w:rPr>
          <w:rFonts w:eastAsia="Times New Roman" w:cs="Arial"/>
          <w:lang w:eastAsia="ru-RU"/>
        </w:rPr>
      </w:pPr>
    </w:p>
    <w:p w:rsidR="00DD26DC" w:rsidRPr="002A444F" w:rsidRDefault="00DD26DC" w:rsidP="00C268CE"/>
    <w:p w:rsidR="00344A84" w:rsidRPr="002A444F" w:rsidRDefault="00344A84">
      <w:bookmarkStart w:id="0" w:name="_GoBack"/>
      <w:bookmarkEnd w:id="0"/>
    </w:p>
    <w:sectPr w:rsidR="00344A84" w:rsidRPr="002A444F" w:rsidSect="0034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668A"/>
    <w:multiLevelType w:val="multilevel"/>
    <w:tmpl w:val="F180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8CE"/>
    <w:rsid w:val="0005490D"/>
    <w:rsid w:val="00071BCF"/>
    <w:rsid w:val="000A1A94"/>
    <w:rsid w:val="00140489"/>
    <w:rsid w:val="002A444F"/>
    <w:rsid w:val="00344A84"/>
    <w:rsid w:val="0036128D"/>
    <w:rsid w:val="00466878"/>
    <w:rsid w:val="004B3DA3"/>
    <w:rsid w:val="004B54EA"/>
    <w:rsid w:val="007621D3"/>
    <w:rsid w:val="00885CAE"/>
    <w:rsid w:val="00A82D29"/>
    <w:rsid w:val="00AD5574"/>
    <w:rsid w:val="00C26333"/>
    <w:rsid w:val="00C268CE"/>
    <w:rsid w:val="00D4462E"/>
    <w:rsid w:val="00D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7B3"/>
  <w15:docId w15:val="{0D32BE95-7F71-4E24-ADFD-C75AE74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8CE"/>
    <w:rPr>
      <w:color w:val="0000FF"/>
      <w:u w:val="single"/>
    </w:rPr>
  </w:style>
  <w:style w:type="paragraph" w:customStyle="1" w:styleId="newncpi">
    <w:name w:val="newncpi"/>
    <w:basedOn w:val="a"/>
    <w:rsid w:val="000A1A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Company>Дом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2018-07-27T07:24:00Z</dcterms:created>
  <dcterms:modified xsi:type="dcterms:W3CDTF">2023-07-11T05:35:00Z</dcterms:modified>
</cp:coreProperties>
</file>